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005" w:rsidRDefault="00436D45">
      <w:pPr>
        <w:pStyle w:val="a7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9"/>
          <w:rFonts w:hint="eastAsia"/>
          <w:color w:val="333333"/>
          <w:sz w:val="84"/>
          <w:szCs w:val="84"/>
          <w:shd w:val="clear" w:color="auto" w:fill="FFFFFF"/>
        </w:rPr>
        <w:t>武 汉 工 商 学 院</w:t>
      </w:r>
    </w:p>
    <w:p w:rsidR="008A0005" w:rsidRDefault="00436D45">
      <w:pPr>
        <w:pStyle w:val="a7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9"/>
          <w:rFonts w:hint="eastAsia"/>
          <w:color w:val="333333"/>
          <w:sz w:val="84"/>
          <w:szCs w:val="84"/>
          <w:shd w:val="clear" w:color="auto" w:fill="FFFFFF"/>
        </w:rPr>
        <w:t>招（议）标文件</w:t>
      </w:r>
    </w:p>
    <w:p w:rsidR="008A0005" w:rsidRDefault="00436D45">
      <w:pPr>
        <w:pStyle w:val="a7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9"/>
          <w:rFonts w:hint="eastAsia"/>
          <w:color w:val="333333"/>
          <w:sz w:val="28"/>
          <w:szCs w:val="28"/>
          <w:shd w:val="clear" w:color="auto" w:fill="FFFFFF"/>
        </w:rPr>
        <w:t> </w:t>
      </w:r>
    </w:p>
    <w:p w:rsidR="008A0005" w:rsidRDefault="00436D45">
      <w:pPr>
        <w:pStyle w:val="a7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Fonts w:hint="eastAsia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>
            <wp:extent cx="2901950" cy="2838450"/>
            <wp:effectExtent l="1905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005" w:rsidRDefault="00436D45">
      <w:pPr>
        <w:pStyle w:val="a7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9"/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8A0005" w:rsidRDefault="00436D45">
      <w:pPr>
        <w:pStyle w:val="a7"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9"/>
          <w:rFonts w:hint="eastAsia"/>
          <w:color w:val="333333"/>
          <w:sz w:val="44"/>
          <w:szCs w:val="44"/>
          <w:shd w:val="clear" w:color="auto" w:fill="FFFFFF"/>
        </w:rPr>
        <w:t>招标项目名称: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Style w:val="a9"/>
          <w:rFonts w:eastAsia="仿宋" w:hint="eastAsia"/>
          <w:color w:val="333333"/>
          <w:sz w:val="28"/>
          <w:szCs w:val="28"/>
          <w:u w:val="single"/>
          <w:shd w:val="clear" w:color="auto" w:fill="FFFFFF"/>
        </w:rPr>
        <w:t>2024</w:t>
      </w:r>
      <w:r>
        <w:rPr>
          <w:rStyle w:val="a9"/>
          <w:rFonts w:eastAsia="仿宋" w:hint="eastAsia"/>
          <w:color w:val="333333"/>
          <w:sz w:val="28"/>
          <w:szCs w:val="28"/>
          <w:u w:val="single"/>
          <w:shd w:val="clear" w:color="auto" w:fill="FFFFFF"/>
        </w:rPr>
        <w:t>年暑期实验室建设家具采购项目</w:t>
      </w:r>
      <w:r>
        <w:rPr>
          <w:rStyle w:val="a9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  </w:t>
      </w:r>
    </w:p>
    <w:p w:rsidR="008A0005" w:rsidRDefault="00436D45">
      <w:pPr>
        <w:pStyle w:val="a7"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9"/>
          <w:rFonts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9"/>
          <w:rFonts w:hint="eastAsia"/>
          <w:color w:val="333333"/>
          <w:sz w:val="28"/>
          <w:szCs w:val="28"/>
          <w:u w:val="single"/>
          <w:shd w:val="clear" w:color="auto" w:fill="FFFFFF"/>
        </w:rPr>
        <w:t> G2024-14</w:t>
      </w:r>
      <w:r>
        <w:rPr>
          <w:rStyle w:val="a9"/>
          <w:color w:val="333333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Style w:val="a9"/>
          <w:rFonts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</w:t>
      </w:r>
    </w:p>
    <w:p w:rsidR="008A0005" w:rsidRDefault="00436D45">
      <w:pPr>
        <w:pStyle w:val="a7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8A0005" w:rsidRDefault="008A0005">
      <w:pPr>
        <w:pStyle w:val="a7"/>
        <w:spacing w:before="0" w:beforeAutospacing="0" w:after="0" w:afterAutospacing="0" w:line="450" w:lineRule="atLeast"/>
        <w:jc w:val="both"/>
        <w:rPr>
          <w:rStyle w:val="a9"/>
          <w:color w:val="333333"/>
          <w:sz w:val="52"/>
          <w:szCs w:val="52"/>
          <w:shd w:val="clear" w:color="auto" w:fill="FFFFFF"/>
        </w:rPr>
      </w:pPr>
    </w:p>
    <w:p w:rsidR="008A0005" w:rsidRDefault="00436D45">
      <w:pPr>
        <w:pStyle w:val="a7"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9"/>
          <w:rFonts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:rsidR="008A0005" w:rsidRDefault="00436D45">
      <w:pPr>
        <w:pStyle w:val="a7"/>
        <w:spacing w:before="0" w:beforeAutospacing="0" w:after="0" w:afterAutospacing="0" w:line="450" w:lineRule="atLeast"/>
        <w:jc w:val="center"/>
        <w:rPr>
          <w:rStyle w:val="a9"/>
          <w:color w:val="333333"/>
          <w:sz w:val="52"/>
          <w:szCs w:val="52"/>
          <w:shd w:val="clear" w:color="auto" w:fill="FFFFFF"/>
        </w:rPr>
      </w:pPr>
      <w:r>
        <w:rPr>
          <w:rStyle w:val="a9"/>
          <w:rFonts w:hint="eastAsia"/>
          <w:color w:val="333333"/>
          <w:sz w:val="52"/>
          <w:szCs w:val="52"/>
          <w:shd w:val="clear" w:color="auto" w:fill="FFFFFF"/>
        </w:rPr>
        <w:t>二○二四年七月</w:t>
      </w: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436D4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>
        <w:rPr>
          <w:rFonts w:ascii="仿宋" w:eastAsia="仿宋" w:hAnsi="仿宋" w:hint="eastAsia"/>
          <w:sz w:val="24"/>
          <w:u w:val="single"/>
        </w:rPr>
        <w:t>2024年暑期实验室建设家具采购项目</w:t>
      </w:r>
      <w:r>
        <w:rPr>
          <w:rFonts w:ascii="仿宋" w:eastAsia="仿宋" w:hAnsi="仿宋" w:hint="eastAsia"/>
          <w:sz w:val="24"/>
        </w:rPr>
        <w:t>招标，欢迎能满足标书要求的厂家前来投标。</w:t>
      </w:r>
    </w:p>
    <w:p w:rsidR="008A0005" w:rsidRDefault="00436D45">
      <w:pPr>
        <w:spacing w:line="42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>
        <w:rPr>
          <w:rFonts w:ascii="仿宋" w:eastAsia="仿宋" w:hAnsi="仿宋" w:hint="eastAsia"/>
          <w:sz w:val="24"/>
          <w:u w:val="single"/>
        </w:rPr>
        <w:t>2024年暑期实验室建设家具采购项目</w:t>
      </w:r>
    </w:p>
    <w:p w:rsidR="008A0005" w:rsidRDefault="00436D4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2024年7月12日下午5:00前，请有意向的单位将法人授权委托书、被委托人身份证、营业执照副本等上述资料彩色扫描件（全部资料扫描为一个PDF文件）发送至331678357@qq.com邮箱，待招标方审查无误后，将联系供应商进行线上缴纳文件费，每份招标文件 </w:t>
      </w:r>
      <w:r>
        <w:rPr>
          <w:rFonts w:ascii="仿宋" w:eastAsia="仿宋" w:hAnsi="仿宋" w:hint="eastAsia"/>
          <w:sz w:val="24"/>
          <w:u w:val="single"/>
        </w:rPr>
        <w:t xml:space="preserve"> 300元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:rsidR="008A0005" w:rsidRDefault="00436D4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:rsidR="008A0005" w:rsidRDefault="00436D4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户名：杜丹丹</w:t>
      </w:r>
    </w:p>
    <w:p w:rsidR="008A0005" w:rsidRDefault="00436D45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（请备注清楚单位名称及所投项目名称）</w:t>
      </w:r>
    </w:p>
    <w:p w:rsidR="008A0005" w:rsidRDefault="00436D4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8A00AC">
        <w:rPr>
          <w:rFonts w:ascii="仿宋" w:eastAsia="仿宋" w:hAnsi="仿宋" w:hint="eastAsia"/>
          <w:sz w:val="24"/>
          <w:u w:val="single"/>
        </w:rPr>
        <w:t>贰</w:t>
      </w:r>
      <w:r>
        <w:rPr>
          <w:rFonts w:ascii="仿宋" w:eastAsia="仿宋" w:hAnsi="仿宋" w:hint="eastAsia"/>
          <w:sz w:val="24"/>
          <w:u w:val="single"/>
        </w:rPr>
        <w:t>万 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:rsidR="008A0005" w:rsidRDefault="00436D4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:rsidR="008A0005" w:rsidRDefault="00436D4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:rsidR="008A0005" w:rsidRDefault="00436D4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:rsidR="008A0005" w:rsidRDefault="00436D45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:rsidR="008A0005" w:rsidRDefault="00436D4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投标单位于2024年  月  日，将投标文件交到武汉工商学院招投标办公室。如有延误，视为废标；中标单位应在我校规定的时间内来签订合同，逾期视中标单位放弃中标，我校有权扣留保证金。</w:t>
      </w:r>
    </w:p>
    <w:p w:rsidR="008A0005" w:rsidRDefault="00436D45">
      <w:pPr>
        <w:spacing w:line="42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:rsidR="008A0005" w:rsidRDefault="00436D45">
      <w:pPr>
        <w:spacing w:line="42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工期：</w:t>
      </w:r>
      <w:r>
        <w:rPr>
          <w:rFonts w:ascii="仿宋" w:eastAsia="仿宋" w:hAnsi="仿宋" w:hint="eastAsia"/>
          <w:sz w:val="24"/>
        </w:rPr>
        <w:t>以招标方要求时间为准。</w:t>
      </w:r>
    </w:p>
    <w:p w:rsidR="008A0005" w:rsidRDefault="00436D45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8A0005" w:rsidRDefault="00436D45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:rsidR="008A0005" w:rsidRDefault="00436D45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:rsidR="008A0005" w:rsidRDefault="00436D45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:rsidR="008A0005" w:rsidRDefault="00436D45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　027-88147040/15871758771</w:t>
      </w:r>
    </w:p>
    <w:p w:rsidR="008A0005" w:rsidRDefault="00436D45">
      <w:pPr>
        <w:spacing w:line="42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sz w:val="24"/>
        </w:rPr>
        <w:t>技术部分：见清单</w:t>
      </w: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436D4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0" w:name="_Toc311463004"/>
      <w:bookmarkStart w:id="1" w:name="_Toc516597096"/>
      <w:bookmarkStart w:id="2" w:name="_Toc355795126"/>
      <w:bookmarkStart w:id="3" w:name="_Toc310528355"/>
    </w:p>
    <w:bookmarkEnd w:id="0"/>
    <w:bookmarkEnd w:id="1"/>
    <w:bookmarkEnd w:id="2"/>
    <w:bookmarkEnd w:id="3"/>
    <w:p w:rsidR="008A0005" w:rsidRDefault="00436D4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:rsidR="008A0005" w:rsidRDefault="00436D4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:rsidR="008A0005" w:rsidRDefault="00436D4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:rsidR="008A0005" w:rsidRDefault="00436D4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:rsidR="008A0005" w:rsidRDefault="00436D4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:rsidR="008A0005" w:rsidRDefault="00436D4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4、投标公司简介、企业法人营业执照、法人代表人身份证复印件和委托代理人身份证复印件、法人授权委托书、税务登记证、主要业绩、针对此次项目的原厂授权证明等。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:rsidR="008A0005" w:rsidRDefault="00436D4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</w:t>
      </w:r>
      <w:r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:rsidR="008A0005" w:rsidRDefault="00436D4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:rsidR="008A0005" w:rsidRDefault="00436D4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:rsidR="008A0005" w:rsidRDefault="00436D4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:rsidR="008A0005" w:rsidRDefault="008A0005"/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  <w:sectPr w:rsidR="008A000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A0005" w:rsidRDefault="00436D4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技术要求</w:t>
      </w:r>
    </w:p>
    <w:tbl>
      <w:tblPr>
        <w:tblW w:w="14290" w:type="dxa"/>
        <w:tblInd w:w="-58" w:type="dxa"/>
        <w:tblLayout w:type="fixed"/>
        <w:tblLook w:val="04A0" w:firstRow="1" w:lastRow="0" w:firstColumn="1" w:lastColumn="0" w:noHBand="0" w:noVBand="1"/>
      </w:tblPr>
      <w:tblGrid>
        <w:gridCol w:w="500"/>
        <w:gridCol w:w="1430"/>
        <w:gridCol w:w="610"/>
        <w:gridCol w:w="580"/>
        <w:gridCol w:w="5770"/>
        <w:gridCol w:w="1320"/>
        <w:gridCol w:w="2030"/>
        <w:gridCol w:w="2050"/>
      </w:tblGrid>
      <w:tr w:rsidR="008A0005">
        <w:trPr>
          <w:trHeight w:val="73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noWrap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FFFFFF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FFFFFF"/>
                <w:kern w:val="0"/>
                <w:sz w:val="22"/>
                <w:lang w:bidi="ar"/>
              </w:rPr>
              <w:t>序号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noWrap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FFFFFF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FFFFFF"/>
                <w:kern w:val="0"/>
                <w:sz w:val="22"/>
                <w:lang w:bidi="ar"/>
              </w:rPr>
              <w:t>货物名称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noWrap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FFFFFF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FFFFFF"/>
                <w:kern w:val="0"/>
                <w:sz w:val="22"/>
                <w:lang w:bidi="ar"/>
              </w:rPr>
              <w:t>单位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noWrap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FFFFFF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FFFFFF"/>
                <w:kern w:val="0"/>
                <w:sz w:val="22"/>
                <w:lang w:bidi="ar"/>
              </w:rPr>
              <w:t>数量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noWrap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FFFFFF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FFFFFF"/>
                <w:kern w:val="0"/>
                <w:sz w:val="22"/>
                <w:lang w:bidi="ar"/>
              </w:rPr>
              <w:t>技术参数要求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noWrap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FFFFFF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FFFFFF"/>
                <w:kern w:val="0"/>
                <w:sz w:val="22"/>
                <w:lang w:bidi="ar"/>
              </w:rPr>
              <w:t>使用场地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noWrap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FFFFFF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FFFFFF"/>
                <w:kern w:val="0"/>
                <w:sz w:val="22"/>
                <w:lang w:bidi="ar"/>
              </w:rPr>
              <w:t>联系人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noWrap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FFFFFF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FFFFFF"/>
                <w:kern w:val="0"/>
                <w:sz w:val="22"/>
                <w:lang w:bidi="ar"/>
              </w:rPr>
              <w:t>备注</w:t>
            </w:r>
          </w:p>
        </w:tc>
      </w:tr>
      <w:tr w:rsidR="008A0005">
        <w:trPr>
          <w:trHeight w:val="196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电脑桌椅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1.桌子：四边桌，面材采用优质环保三聚氰胺板饰面，表面耐酸缄、防火防潮、耐划伤、花色多、台面韧性好；基材采用优质环保高密度板，甲醛释放量达到国家E1级环保要求</w:t>
            </w:r>
            <w:r w:rsidR="00E4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桌架采用25mm环保板。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2.椅子：符合人体工学设计，靠背为高密度透气网布，喷涂钢制弓形椅腿，并配尼龙脚垫及防刮防前倾设计。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3-104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3-106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 w:rsidP="00054C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13971167763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0005" w:rsidRDefault="008A000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005" w:rsidTr="00CB2B5B">
        <w:trPr>
          <w:trHeight w:val="137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CB2B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教师椅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0005" w:rsidRDefault="00CB2B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椅子：符合人体工学设计，靠背为高密度透气网布，扶手为高强度工程PP框架，喷涂钢制弓形椅腿，并配尼龙脚垫及防刮防前倾设计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3-104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3-106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 w:rsidP="00054C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13971167763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0005" w:rsidRDefault="008A000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005" w:rsidTr="00CB2B5B">
        <w:trPr>
          <w:trHeight w:val="170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桌子：面材采用优质环保三聚氰胺板饰面，表面耐酸缄、防火防潮、耐划伤、花色多、台面韧性好；基材采用优质环保高密度板，甲醛释放量达到国家E1级环保要求。桌架采用25mm环保板。尺寸：1000mm*600mm*750mm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椅子：聚乙烯热塑型高分子材料制作，钢制脚无扶手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3-104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3-106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 w:rsidP="00054C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13971167763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0005" w:rsidRDefault="008A000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005" w:rsidTr="00CB2B5B">
        <w:trPr>
          <w:trHeight w:val="104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 w:rsidP="00CB2B5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教师椅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CB2B5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 w:rsidP="00CB2B5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黑色教师转椅；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工程训练中心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1#106、1#110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陈芳兰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17622603195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8A000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8A0005">
        <w:trPr>
          <w:trHeight w:val="346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学生用电脑桌椅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1、外形尺寸：0.8米×0.6米×0.75米；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2、桌面材质：材质采用环保三聚氰胺板，全自动封边机PVC封边处理；封边牢固，不脱胶；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3、钢架材质：桌身用优质冷轧钢管，采用国标钢优质精装冷轧钢管,表面经过酸洗磷化,防腐,防锈,钝化处理后静电喷塑。焊接部分采用高标准熔接焊，表面平整光滑；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4、地脚材质：采用PP工程塑料，结实、耐磨；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5、椅子</w:t>
            </w:r>
            <w:r w:rsidR="00374C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木质环保椅面有防撞设计，金属骨架，防滑胶套，产品尺寸33*24*45cm；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6、桌子为长方形，配备45套带可刹车的移动轮（25套装本次的电脑桌，20套装已购的电脑桌，样式根据实际调整）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工程训练中心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1#106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陈芳兰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17622603195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桌内能容纳学生机主机</w:t>
            </w:r>
          </w:p>
        </w:tc>
      </w:tr>
      <w:tr w:rsidR="008A0005">
        <w:trPr>
          <w:trHeight w:val="104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电脑桌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1、电脑桌尺寸：1200×700×750；                                                                                                                                                2、含电脑桌和椅子；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3、电脑桌材质：铝合金材质，整体厚度≥2.0mm；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4、椅子材质：科技布材质。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工程训练中心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4#108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陈芳兰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17622603195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0005" w:rsidRDefault="00436D4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国产</w:t>
            </w:r>
          </w:p>
        </w:tc>
      </w:tr>
      <w:tr w:rsidR="008A0005">
        <w:trPr>
          <w:trHeight w:val="297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学生桌椅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1、外形尺寸：1500*500*750；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2、桌面材质：材质采用环保三聚氰胺板，全自动封边机PVC封边处理；封边牢固，不脱胶；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3、钢架材质：桌身用优质冷轧钢管，采用国标钢优质精装冷轧钢管,表面经过酸洗磷化,防腐,防锈,钝化处理后静电喷塑。焊接部分采用高标准熔接焊，表面平整光滑；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4、地脚材质：采用PP工程塑料，结实、耐磨；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5、椅子</w:t>
            </w:r>
            <w:r w:rsidR="00374C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每张桌子配4个凳子，木质环保椅面有防撞设计，金属骨架，防滑胶套，产品尺寸33*24*45cm；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6、桌子为长方形可折叠的翻板桌。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工程训练中心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1#112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陈芳兰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17622603195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8A000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005">
        <w:trPr>
          <w:trHeight w:val="130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教师桌椅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1、尺寸：1400*700*750带抽屉，配套黑色教师转椅；                                                                                                        2、材料：优质冷轧钢板+高档木质扶手、木质台面，钢制部分采用0.8-1.2mm优质冷轧钢板制作。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工程训练中心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1#112、3#102、1#114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陈芳兰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17622603195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桌内可放置电脑主机</w:t>
            </w:r>
          </w:p>
        </w:tc>
      </w:tr>
      <w:tr w:rsidR="008A0005">
        <w:trPr>
          <w:trHeight w:val="104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3D打印机设备桌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1、根据设备外形尺寸：（长宽高）386*389*458定制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2、材料：实木。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工程训练中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3#204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陈芳兰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17622603195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0005" w:rsidRDefault="008A0005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8A0005">
        <w:trPr>
          <w:trHeight w:val="237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教师桌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实木、无甲醛E0级生态板板材，鸭嘴边，尺寸1400*700*750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教师桌材质说明：桌脚50mm*50mm方管1.2mm厚高频焊接管。横杆25mm*50mm矩形1.2mm厚高频焊接管。桌面25mm厚E1实木的多层板，封直边。钢架采用二氧化碳保护焊点对点焊接，保证无漏焊，假焊，焊穿。金属表面经磷化酸洗除锈除油处理，无尘车间饰面阿克苏粉末喷涂饰面，在箱式烤房烘干工艺，保证表面无挂流，漏喷，划伤，起皮。优质五金件连接固定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3-105、3-207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 w:rsidP="00054C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15377529679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8A000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005">
        <w:trPr>
          <w:trHeight w:val="312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教师椅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CA4" w:rsidRDefault="00436D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转椅，网状透气</w:t>
            </w:r>
            <w:r w:rsidR="00374C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  <w:p w:rsidR="008A0005" w:rsidRDefault="00436D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教师椅材质说明：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1、黑色尼龙加玻纤背架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2、黑色尼龙固定扶手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3、座包采用40密度高弹力海绵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="00E45EEC" w:rsidRPr="00E45EEC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  <w:t>4、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配中班蝴蝶底盘，带原位锁定功能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5、固定扶手连接椅背和椅座，自动逍遥贴背功能。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6、85#沉口50mm黑色气杆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7、320mm黑色尼龙五星脚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8、φ50mm黑色耐磨尼龙轮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颜色：黑色尼龙全新PP五星脚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3-105、3-207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 w:rsidP="00054C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15377529679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8A000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005" w:rsidTr="00436D45">
        <w:trPr>
          <w:trHeight w:val="403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005" w:rsidRPr="00E45EEC" w:rsidRDefault="00436D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实木、无甲醛E0级生态板板材，鸭嘴边，尺寸800*600*750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电脑桌材质说明：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桌脚50mm*25mm方管1.2mm厚高频焊接管。横杆25mm*50mm矩形1.2mm厚高频焊接管。桌面25mm厚E1级免漆板，富美佳鸭嘴边。钢架采用二氧化碳保护焊点对点焊接，保证无漏焊，假焊，焊穿。金属表面经磷化酸洗除锈除油处理，无尘车间饰面阿克苏粉末喷涂饰面，在箱式烤房烘干工艺，保证表面无挂流，漏喷，划伤，起皮</w:t>
            </w:r>
            <w:r w:rsidR="00265D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优质五金件连接固定</w:t>
            </w:r>
            <w:r w:rsidR="00265D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备注：左右带上线线槽互通式，桌下带吊式主机托架</w:t>
            </w:r>
            <w:r w:rsidR="00265D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学生</w:t>
            </w:r>
            <w:r w:rsidR="00E45EEC"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桌</w:t>
            </w:r>
            <w:r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材质说明：</w:t>
            </w:r>
            <w:r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 w:rsidR="00374CA4"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桌</w:t>
            </w:r>
            <w:r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面采用环保板，四周抛圆，清水漆饰面，方</w:t>
            </w:r>
            <w:r w:rsidR="00E45EEC"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形</w:t>
            </w:r>
            <w:r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脚：方钢四腿，方钢规格25*25mm，管壁厚度1.2mm，</w:t>
            </w:r>
            <w:r w:rsidR="00E45EEC"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桌</w:t>
            </w:r>
            <w:r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面与</w:t>
            </w:r>
            <w:r w:rsidR="00E45EEC"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桌</w:t>
            </w:r>
            <w:r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脚铆钉螺丝固定，</w:t>
            </w:r>
            <w:r w:rsidR="00E45EEC"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桌</w:t>
            </w:r>
            <w:r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脚酸洗磷化处理，饰面烤漆后烘干，配塑料脚套。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3-105、3-207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 w:rsidP="00054C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吕君</w:t>
            </w:r>
            <w:r w:rsidR="002405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15377529679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8A000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005" w:rsidRPr="00436D45" w:rsidTr="00436D45">
        <w:trPr>
          <w:trHeight w:val="31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005" w:rsidRPr="00436D4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6D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05" w:rsidRPr="00436D4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6D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讲桌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05" w:rsidRPr="00436D4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6D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05" w:rsidRPr="00436D4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6D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05" w:rsidRPr="00436D45" w:rsidRDefault="00436D45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6D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1、脚：脚管6063-T5铝型材2.5mm厚；</w:t>
            </w:r>
            <w:r w:rsidRPr="00436D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2、底脚:钢板折弯3mm厚+钢80*30*1.5mm厚加固；</w:t>
            </w:r>
            <w:r w:rsidRPr="00436D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3、上托：Q235钢板280*280*3mm，冲加强筋；</w:t>
            </w:r>
            <w:r w:rsidRPr="00436D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4、面板：25mm厚度木质面板（台面大小尺寸按需定制）；</w:t>
            </w:r>
            <w:r w:rsidRPr="00436D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5、升降系统：600mm气弹簧（150N）；</w:t>
            </w:r>
            <w:r w:rsidRPr="00436D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6、静载荷50KG，动载荷25KG；</w:t>
            </w:r>
            <w:r w:rsidRPr="00436D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7、开关：ABS脚踏开关；</w:t>
            </w:r>
            <w:r w:rsidRPr="00436D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8、含搭配钢制前挡板（可以定制LOGO）；</w:t>
            </w:r>
            <w:r w:rsidRPr="00436D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9、含搭配钢制键盘托架；</w:t>
            </w:r>
            <w:r w:rsidRPr="00436D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10、可升降高度（25mm面板）：750~1150cm。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005" w:rsidRPr="00436D4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6D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实验楼所有计算机实验室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05" w:rsidRPr="00436D4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6D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吕君</w:t>
            </w:r>
            <w:r w:rsidRPr="00436D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15377529679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005" w:rsidRPr="00436D45" w:rsidRDefault="008A0005" w:rsidP="00E45EE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A0005" w:rsidTr="00436D45">
        <w:trPr>
          <w:trHeight w:val="2450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教师桌椅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 w:rsidP="00436D45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D35" w:rsidRDefault="00265D3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</w:t>
            </w:r>
            <w:r w:rsidR="00436D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实木、无甲醛 </w:t>
            </w:r>
            <w:r w:rsidR="00436D45">
              <w:rPr>
                <w:rStyle w:val="font61"/>
                <w:rFonts w:eastAsia="宋体"/>
                <w:lang w:bidi="ar"/>
              </w:rPr>
              <w:t xml:space="preserve">E0 </w:t>
            </w:r>
            <w:r w:rsidR="00436D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级生态板板材，鸭嘴边，尺寸 </w:t>
            </w:r>
            <w:r w:rsidR="00436D45">
              <w:rPr>
                <w:rStyle w:val="font61"/>
                <w:rFonts w:eastAsia="宋体"/>
                <w:lang w:bidi="ar"/>
              </w:rPr>
              <w:t>140*700*750</w:t>
            </w:r>
            <w:r w:rsidR="00436D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，转椅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 w:rsidR="00436D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 w:rsidR="00436D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教师桌材质说明：桌脚50mm*50mm方管1.2mm厚高频焊接管。横杆25mm*50mm矩形1.2mm厚高频焊接管。桌面25mm厚E1实木的多层板，封直边。钢架采用二氧化碳保护焊点对点焊接，保证无漏焊，假焊，焊穿。</w:t>
            </w:r>
          </w:p>
          <w:p w:rsidR="008A0005" w:rsidRDefault="00265D3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3、</w:t>
            </w:r>
            <w:r w:rsidR="00436D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金属表面经磷化酸洗除锈除油处理，无尘车间饰面阿克苏粉末喷涂饰面，在箱式烤房烘干工艺，保证表面无挂流，漏喷，划伤，起皮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 w:rsidR="00436D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优质五金件连接固定。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图书馆3楼阅览室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 w:rsidP="00054C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梅俊华</w:t>
            </w:r>
            <w:r w:rsidR="002405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15994280096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0005" w:rsidRDefault="008A0005">
            <w:pPr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</w:tr>
      <w:tr w:rsidR="008A0005">
        <w:trPr>
          <w:trHeight w:val="407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Pr="00E45EEC" w:rsidRDefault="00436D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实木、无甲醛 </w:t>
            </w:r>
            <w:r>
              <w:rPr>
                <w:rStyle w:val="font61"/>
                <w:rFonts w:eastAsia="宋体"/>
                <w:lang w:bidi="ar"/>
              </w:rPr>
              <w:t xml:space="preserve">E0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级生态板板材，鸭嘴边，尺寸 </w:t>
            </w:r>
            <w:r>
              <w:rPr>
                <w:rStyle w:val="font61"/>
                <w:rFonts w:eastAsia="宋体"/>
                <w:lang w:bidi="ar"/>
              </w:rPr>
              <w:t>800*600*750</w:t>
            </w:r>
            <w:r>
              <w:rPr>
                <w:rStyle w:val="font61"/>
                <w:rFonts w:eastAsia="宋体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电脑桌材质说明：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桌脚</w:t>
            </w:r>
            <w:r>
              <w:rPr>
                <w:rStyle w:val="font61"/>
                <w:rFonts w:eastAsia="宋体"/>
                <w:lang w:bidi="ar"/>
              </w:rPr>
              <w:t>50mm*25mm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方管</w:t>
            </w:r>
            <w:r>
              <w:rPr>
                <w:rStyle w:val="font61"/>
                <w:rFonts w:eastAsia="宋体"/>
                <w:lang w:bidi="ar"/>
              </w:rPr>
              <w:t>1.2mm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厚高频焊接管。横杆</w:t>
            </w:r>
            <w:r>
              <w:rPr>
                <w:rStyle w:val="font61"/>
                <w:rFonts w:eastAsia="宋体"/>
                <w:lang w:bidi="ar"/>
              </w:rPr>
              <w:t>25mm*50mm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矩形</w:t>
            </w:r>
            <w:r>
              <w:rPr>
                <w:rStyle w:val="font61"/>
                <w:rFonts w:eastAsia="宋体"/>
                <w:lang w:bidi="ar"/>
              </w:rPr>
              <w:t>1.2mm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厚高频焊接管。桌面</w:t>
            </w:r>
            <w:r>
              <w:rPr>
                <w:rStyle w:val="font61"/>
                <w:rFonts w:eastAsia="宋体"/>
                <w:lang w:bidi="ar"/>
              </w:rPr>
              <w:t>25mm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Style w:val="font61"/>
                <w:rFonts w:eastAsia="宋体"/>
                <w:lang w:bidi="ar"/>
              </w:rPr>
              <w:t>E1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级免漆板，富美佳鸭嘴边。钢架采用二氧化碳保护焊点对点焊接，保证无漏焊，假焊，焊穿。金属表面经磷化酸洗除锈除油处理，无尘车间饰面阿克苏粉末喷涂饰面，在箱式烤房烘干工艺，保证表面无挂流</w:t>
            </w:r>
            <w:r w:rsidR="00E4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漏喷</w:t>
            </w:r>
            <w:r w:rsidR="00E4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划伤</w:t>
            </w:r>
            <w:r w:rsidR="00E45E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起皮</w:t>
            </w:r>
            <w:r w:rsidR="00265D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优质五金件连接固定</w:t>
            </w:r>
            <w:r w:rsidR="00265D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备注：左右带上线线槽互通式，桌下带吊式主机托架；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学生</w:t>
            </w:r>
            <w:r w:rsidR="00E45EEC"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桌</w:t>
            </w:r>
            <w:r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材质说明：</w:t>
            </w:r>
            <w:r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 w:rsidR="00E45EEC"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桌</w:t>
            </w:r>
            <w:r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面采用环保板，四周抛圆，清水漆饰面，方</w:t>
            </w:r>
            <w:r w:rsidR="00E45EEC"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形</w:t>
            </w:r>
            <w:r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脚：方钢四腿，方钢规格</w:t>
            </w:r>
            <w:r w:rsidRPr="00240504">
              <w:rPr>
                <w:rStyle w:val="font61"/>
                <w:rFonts w:eastAsia="宋体"/>
                <w:color w:val="auto"/>
                <w:lang w:bidi="ar"/>
              </w:rPr>
              <w:t>25*25mm</w:t>
            </w:r>
            <w:r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，管壁厚度</w:t>
            </w:r>
            <w:r w:rsidRPr="00240504">
              <w:rPr>
                <w:rStyle w:val="font61"/>
                <w:rFonts w:eastAsia="宋体"/>
                <w:color w:val="auto"/>
                <w:lang w:bidi="ar"/>
              </w:rPr>
              <w:t>1.2mm</w:t>
            </w:r>
            <w:r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，</w:t>
            </w:r>
            <w:r w:rsidR="00E45EEC"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桌</w:t>
            </w:r>
            <w:r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面与</w:t>
            </w:r>
            <w:r w:rsidR="00E45EEC"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桌</w:t>
            </w:r>
            <w:r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脚铆钉螺丝固定，</w:t>
            </w:r>
            <w:r w:rsidR="00E45EEC"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桌</w:t>
            </w:r>
            <w:r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脚酸洗磷化处理，饰面烤漆后烘干，配塑料脚套。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图书馆3楼阅览室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 w:rsidP="00054C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梅俊华</w:t>
            </w:r>
            <w:r w:rsidR="002405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15994280096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0005" w:rsidRDefault="008A0005">
            <w:pPr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</w:tr>
      <w:tr w:rsidR="008A0005">
        <w:trPr>
          <w:trHeight w:val="182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软皮铁方凳 320*240*450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图书馆3楼阅览室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 w:rsidP="00054C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梅俊华</w:t>
            </w:r>
            <w:r w:rsidR="002405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15994280096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0005" w:rsidRDefault="008A0005">
            <w:pPr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</w:p>
        </w:tc>
      </w:tr>
      <w:tr w:rsidR="008A0005">
        <w:trPr>
          <w:trHeight w:val="78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学生椅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学生椅：铁架木面方凳320*240*450,凳腿加粗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A0005" w:rsidRPr="00E45EEC" w:rsidRDefault="00436D45" w:rsidP="00E45E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14、15栋一楼119室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梅立坤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13971431067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A0005" w:rsidRDefault="008A00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240504" w:rsidRPr="00240504">
        <w:trPr>
          <w:trHeight w:val="229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0005" w:rsidRPr="00240504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Pr="00240504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实验桌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Pr="00240504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Pr="00240504" w:rsidRDefault="00054CA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240504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100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Pr="00240504" w:rsidRDefault="00436D4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规格尺寸：125cm*7</w:t>
            </w:r>
            <w:r w:rsidR="00054CA8"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0cm*75</w:t>
            </w:r>
            <w:r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cm，实木、无甲醛 E0 级生态板板材（如右图）</w:t>
            </w:r>
            <w:bookmarkStart w:id="4" w:name="_GoBack"/>
            <w:bookmarkEnd w:id="4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A0005" w:rsidRPr="00240504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综合楼</w:t>
            </w:r>
            <w:r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102、105、109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A0005" w:rsidRPr="00240504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梅立坤</w:t>
            </w:r>
            <w:r w:rsidRPr="00240504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13971431067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005" w:rsidRPr="00240504" w:rsidRDefault="00436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240504">
              <w:rPr>
                <w:rFonts w:ascii="宋体" w:eastAsia="宋体" w:hAnsi="宋体" w:cs="宋体" w:hint="eastAsia"/>
                <w:noProof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59264" behindDoc="0" locked="0" layoutInCell="1" allowOverlap="1" wp14:anchorId="4A0DC11F" wp14:editId="0CB6AA7E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66675</wp:posOffset>
                  </wp:positionV>
                  <wp:extent cx="1061085" cy="1315085"/>
                  <wp:effectExtent l="0" t="0" r="5715" b="5715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85" cy="131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sectPr w:rsidR="008A00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0MzFkOWU3NTVjNjAzOWI5M2U5NTg0Yjg0Mjg1N2QifQ=="/>
  </w:docVars>
  <w:rsids>
    <w:rsidRoot w:val="00DD77DF"/>
    <w:rsid w:val="00003E06"/>
    <w:rsid w:val="00054CA8"/>
    <w:rsid w:val="00057A12"/>
    <w:rsid w:val="00070040"/>
    <w:rsid w:val="000702B9"/>
    <w:rsid w:val="00085C94"/>
    <w:rsid w:val="00091795"/>
    <w:rsid w:val="000B1D4A"/>
    <w:rsid w:val="00111603"/>
    <w:rsid w:val="00111EFC"/>
    <w:rsid w:val="00114AA3"/>
    <w:rsid w:val="00127F7C"/>
    <w:rsid w:val="001401EA"/>
    <w:rsid w:val="00172759"/>
    <w:rsid w:val="00173D7F"/>
    <w:rsid w:val="00184EFF"/>
    <w:rsid w:val="00185CB0"/>
    <w:rsid w:val="001C100B"/>
    <w:rsid w:val="001D35A9"/>
    <w:rsid w:val="001E7003"/>
    <w:rsid w:val="001F4662"/>
    <w:rsid w:val="00240504"/>
    <w:rsid w:val="00265D35"/>
    <w:rsid w:val="002D37DC"/>
    <w:rsid w:val="002E3506"/>
    <w:rsid w:val="002E7EFD"/>
    <w:rsid w:val="002F30E8"/>
    <w:rsid w:val="0032020A"/>
    <w:rsid w:val="00326E8F"/>
    <w:rsid w:val="0035405B"/>
    <w:rsid w:val="00354AF6"/>
    <w:rsid w:val="00374CA4"/>
    <w:rsid w:val="00384CD8"/>
    <w:rsid w:val="003D67EF"/>
    <w:rsid w:val="004138C0"/>
    <w:rsid w:val="00421101"/>
    <w:rsid w:val="00436D45"/>
    <w:rsid w:val="004718C5"/>
    <w:rsid w:val="00473C43"/>
    <w:rsid w:val="00487B01"/>
    <w:rsid w:val="00495935"/>
    <w:rsid w:val="004A3173"/>
    <w:rsid w:val="004E4388"/>
    <w:rsid w:val="004F2119"/>
    <w:rsid w:val="00512D54"/>
    <w:rsid w:val="00515C49"/>
    <w:rsid w:val="00532DD8"/>
    <w:rsid w:val="00533D14"/>
    <w:rsid w:val="00537B3B"/>
    <w:rsid w:val="0055090A"/>
    <w:rsid w:val="00571CCA"/>
    <w:rsid w:val="005748E6"/>
    <w:rsid w:val="005875A6"/>
    <w:rsid w:val="00597D68"/>
    <w:rsid w:val="005A136B"/>
    <w:rsid w:val="005C5E7E"/>
    <w:rsid w:val="005C6A46"/>
    <w:rsid w:val="0060268D"/>
    <w:rsid w:val="00607678"/>
    <w:rsid w:val="00625633"/>
    <w:rsid w:val="006A58B4"/>
    <w:rsid w:val="006B04E2"/>
    <w:rsid w:val="006C784E"/>
    <w:rsid w:val="006E0E9D"/>
    <w:rsid w:val="006E5DEF"/>
    <w:rsid w:val="007115C1"/>
    <w:rsid w:val="00746C19"/>
    <w:rsid w:val="00752C24"/>
    <w:rsid w:val="00752FA5"/>
    <w:rsid w:val="00765E9E"/>
    <w:rsid w:val="007A101C"/>
    <w:rsid w:val="00805155"/>
    <w:rsid w:val="00805A89"/>
    <w:rsid w:val="00806320"/>
    <w:rsid w:val="00807F88"/>
    <w:rsid w:val="00830FBA"/>
    <w:rsid w:val="00835AE4"/>
    <w:rsid w:val="008500D5"/>
    <w:rsid w:val="008910C2"/>
    <w:rsid w:val="0089492E"/>
    <w:rsid w:val="00897B30"/>
    <w:rsid w:val="008A0005"/>
    <w:rsid w:val="008A00AC"/>
    <w:rsid w:val="008D2B61"/>
    <w:rsid w:val="008E6AD1"/>
    <w:rsid w:val="008F0AA1"/>
    <w:rsid w:val="008F1FB7"/>
    <w:rsid w:val="00900839"/>
    <w:rsid w:val="00953A0B"/>
    <w:rsid w:val="009574DB"/>
    <w:rsid w:val="009654F5"/>
    <w:rsid w:val="00996666"/>
    <w:rsid w:val="009D0887"/>
    <w:rsid w:val="00A02F7C"/>
    <w:rsid w:val="00A05661"/>
    <w:rsid w:val="00A2469D"/>
    <w:rsid w:val="00A26960"/>
    <w:rsid w:val="00A35CEB"/>
    <w:rsid w:val="00A45071"/>
    <w:rsid w:val="00A76D06"/>
    <w:rsid w:val="00A836D9"/>
    <w:rsid w:val="00AC2940"/>
    <w:rsid w:val="00AC37F3"/>
    <w:rsid w:val="00AF7E1A"/>
    <w:rsid w:val="00B1092F"/>
    <w:rsid w:val="00B237DB"/>
    <w:rsid w:val="00B378D9"/>
    <w:rsid w:val="00B524B5"/>
    <w:rsid w:val="00B54887"/>
    <w:rsid w:val="00B80CFA"/>
    <w:rsid w:val="00B90393"/>
    <w:rsid w:val="00BA42AD"/>
    <w:rsid w:val="00BB651C"/>
    <w:rsid w:val="00BB7F5D"/>
    <w:rsid w:val="00BF3F93"/>
    <w:rsid w:val="00BF70A6"/>
    <w:rsid w:val="00BF7405"/>
    <w:rsid w:val="00C455CD"/>
    <w:rsid w:val="00CB2B5B"/>
    <w:rsid w:val="00CC73C8"/>
    <w:rsid w:val="00CE645F"/>
    <w:rsid w:val="00D152C1"/>
    <w:rsid w:val="00D263FE"/>
    <w:rsid w:val="00D27301"/>
    <w:rsid w:val="00D71940"/>
    <w:rsid w:val="00DA126F"/>
    <w:rsid w:val="00DB48B5"/>
    <w:rsid w:val="00DC0E5E"/>
    <w:rsid w:val="00DD77DF"/>
    <w:rsid w:val="00E01BA6"/>
    <w:rsid w:val="00E45EEC"/>
    <w:rsid w:val="00E74E35"/>
    <w:rsid w:val="00E80B84"/>
    <w:rsid w:val="00E95602"/>
    <w:rsid w:val="00EC7811"/>
    <w:rsid w:val="00EF763D"/>
    <w:rsid w:val="00F16862"/>
    <w:rsid w:val="00F324E7"/>
    <w:rsid w:val="00F424CE"/>
    <w:rsid w:val="00F77E5F"/>
    <w:rsid w:val="00F855E6"/>
    <w:rsid w:val="00FA6489"/>
    <w:rsid w:val="51F6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autoRedefine/>
    <w:uiPriority w:val="1"/>
    <w:qFormat/>
    <w:pPr>
      <w:ind w:left="142"/>
    </w:pPr>
    <w:rPr>
      <w:kern w:val="0"/>
      <w:sz w:val="20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autoRedefine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Pr>
      <w:b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kern w:val="0"/>
      <w:sz w:val="20"/>
      <w:szCs w:val="21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autoRedefine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autoRedefine/>
    <w:uiPriority w:val="1"/>
    <w:qFormat/>
    <w:pPr>
      <w:ind w:left="142"/>
    </w:pPr>
    <w:rPr>
      <w:kern w:val="0"/>
      <w:sz w:val="20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autoRedefine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Pr>
      <w:b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kern w:val="0"/>
      <w:sz w:val="20"/>
      <w:szCs w:val="21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autoRedefine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12D247B-C03B-4E33-8322-94F616E6C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10</Pages>
  <Words>831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资产部</dc:creator>
  <cp:lastModifiedBy>Administrator</cp:lastModifiedBy>
  <cp:revision>146</cp:revision>
  <dcterms:created xsi:type="dcterms:W3CDTF">2024-04-09T12:19:00Z</dcterms:created>
  <dcterms:modified xsi:type="dcterms:W3CDTF">2024-07-10T07:59:00Z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63FBFC5663E34E4AAEF1A0728D93ABFC_12</vt:lpwstr>
  </property>
</Properties>
</file>