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0"/>
        <w:tblW w:w="10682" w:type="dxa"/>
        <w:tblInd w:w="0" w:type="dxa"/>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shd w:val="clear" w:color="auto" w:fill="E6E6E6"/>
        <w:tblLayout w:type="fixed"/>
        <w:tblCellMar>
          <w:top w:w="0" w:type="dxa"/>
          <w:left w:w="108" w:type="dxa"/>
          <w:bottom w:w="0" w:type="dxa"/>
          <w:right w:w="108" w:type="dxa"/>
        </w:tblCellMar>
      </w:tblPr>
      <w:tblGrid>
        <w:gridCol w:w="10682"/>
      </w:tblGrid>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shd w:val="clear" w:color="auto" w:fill="E6E6E6"/>
          <w:tblLayout w:type="fixed"/>
          <w:tblCellMar>
            <w:top w:w="0" w:type="dxa"/>
            <w:left w:w="108" w:type="dxa"/>
            <w:bottom w:w="0" w:type="dxa"/>
            <w:right w:w="108" w:type="dxa"/>
          </w:tblCellMar>
        </w:tblPrEx>
        <w:trPr>
          <w:trHeight w:val="2417" w:hRule="atLeast"/>
        </w:trPr>
        <w:tc>
          <w:tcPr>
            <w:tcW w:w="10682" w:type="dxa"/>
            <w:tcBorders>
              <w:bottom w:val="single" w:color="FFFFFF" w:sz="24" w:space="0"/>
            </w:tcBorders>
            <w:shd w:val="clear" w:color="auto" w:fill="943734" w:themeFill="accent2" w:themeFillShade="BF"/>
            <w:vAlign w:val="center"/>
          </w:tcPr>
          <w:p>
            <w:pPr>
              <w:adjustRightInd w:val="0"/>
              <w:snapToGrid w:val="0"/>
              <w:jc w:val="center"/>
              <w:rPr>
                <w:rFonts w:ascii="微软雅黑" w:hAnsi="微软雅黑" w:eastAsia="微软雅黑" w:cs="微软雅黑"/>
                <w:bCs/>
                <w:color w:val="FFFFFF"/>
                <w:sz w:val="40"/>
                <w:szCs w:val="40"/>
              </w:rPr>
            </w:pPr>
            <w:r>
              <w:rPr>
                <w:rFonts w:ascii="微软雅黑" w:hAnsi="微软雅黑" w:eastAsia="微软雅黑" w:cs="微软雅黑"/>
                <w:bCs/>
                <w:color w:val="FFFFFF"/>
                <w:sz w:val="40"/>
                <w:szCs w:val="40"/>
              </w:rPr>
              <w:t xml:space="preserve">Stanford </w:t>
            </w:r>
            <w:r>
              <w:rPr>
                <w:rFonts w:hint="eastAsia" w:ascii="微软雅黑" w:hAnsi="微软雅黑" w:eastAsia="微软雅黑" w:cs="微软雅黑"/>
                <w:bCs/>
                <w:color w:val="FFFFFF"/>
                <w:sz w:val="40"/>
                <w:szCs w:val="40"/>
              </w:rPr>
              <w:t xml:space="preserve">&amp; UCLA </w:t>
            </w:r>
            <w:r>
              <w:rPr>
                <w:rFonts w:ascii="微软雅黑" w:hAnsi="微软雅黑" w:eastAsia="微软雅黑" w:cs="微软雅黑"/>
                <w:bCs/>
                <w:color w:val="FFFFFF"/>
                <w:sz w:val="40"/>
                <w:szCs w:val="40"/>
              </w:rPr>
              <w:t xml:space="preserve">West Coast Innovation </w:t>
            </w:r>
            <w:r>
              <w:rPr>
                <w:rFonts w:hint="eastAsia" w:ascii="微软雅黑" w:hAnsi="微软雅黑" w:eastAsia="微软雅黑" w:cs="微软雅黑"/>
                <w:bCs/>
                <w:color w:val="FFFFFF"/>
                <w:sz w:val="40"/>
                <w:szCs w:val="40"/>
              </w:rPr>
              <w:t>Program</w:t>
            </w:r>
          </w:p>
          <w:p>
            <w:pPr>
              <w:adjustRightInd w:val="0"/>
              <w:snapToGrid w:val="0"/>
              <w:jc w:val="center"/>
              <w:rPr>
                <w:rFonts w:ascii="微软雅黑" w:hAnsi="微软雅黑" w:eastAsia="微软雅黑" w:cs="微软雅黑"/>
                <w:bCs/>
                <w:color w:val="FFFFFF"/>
                <w:sz w:val="40"/>
                <w:szCs w:val="40"/>
              </w:rPr>
            </w:pPr>
            <w:r>
              <w:rPr>
                <w:rFonts w:hint="eastAsia" w:ascii="微软雅黑" w:hAnsi="微软雅黑" w:eastAsia="微软雅黑" w:cs="微软雅黑"/>
                <w:bCs/>
                <w:color w:val="FFFFFF"/>
                <w:sz w:val="40"/>
                <w:szCs w:val="40"/>
              </w:rPr>
              <w:t>斯坦福大学暑期课程＋加州大学洛杉矶创新之旅</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90" w:hRule="atLeast"/>
        </w:trPr>
        <w:tc>
          <w:tcPr>
            <w:tcW w:w="10682" w:type="dxa"/>
            <w:tcBorders>
              <w:bottom w:val="single" w:color="FFFFFF" w:sz="24" w:space="0"/>
            </w:tcBorders>
            <w:shd w:val="clear" w:color="auto" w:fill="D99594" w:themeFill="accent2" w:themeFillTint="99"/>
            <w:vAlign w:val="center"/>
          </w:tcPr>
          <w:p>
            <w:pPr>
              <w:adjustRightInd w:val="0"/>
              <w:snapToGrid w:val="0"/>
              <w:jc w:val="center"/>
              <w:rPr>
                <w:rFonts w:ascii="微软雅黑" w:hAnsi="微软雅黑" w:eastAsia="微软雅黑" w:cs="微软雅黑"/>
                <w:b/>
                <w:color w:val="FFFFFF"/>
                <w:sz w:val="10"/>
                <w:szCs w:val="10"/>
              </w:rPr>
            </w:pPr>
          </w:p>
        </w:tc>
      </w:tr>
    </w:tbl>
    <w:p>
      <w:pPr>
        <w:rPr>
          <w:rFonts w:ascii="黑体" w:hAnsi="黑体" w:eastAsia="黑体" w:cs="Arial"/>
          <w:bCs/>
          <w:sz w:val="22"/>
        </w:rPr>
      </w:pPr>
    </w:p>
    <w:tbl>
      <w:tblPr>
        <w:tblStyle w:val="10"/>
        <w:tblW w:w="10673" w:type="dxa"/>
        <w:tblInd w:w="0" w:type="dxa"/>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shd w:val="clear" w:color="auto" w:fill="FFFFCC"/>
        <w:tblLayout w:type="fixed"/>
        <w:tblCellMar>
          <w:top w:w="0" w:type="dxa"/>
          <w:left w:w="108" w:type="dxa"/>
          <w:bottom w:w="0" w:type="dxa"/>
          <w:right w:w="108" w:type="dxa"/>
        </w:tblCellMar>
      </w:tblPr>
      <w:tblGrid>
        <w:gridCol w:w="1673"/>
        <w:gridCol w:w="240"/>
        <w:gridCol w:w="8760"/>
      </w:tblGrid>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shd w:val="clear" w:color="auto" w:fill="FFFFCC"/>
          <w:tblLayout w:type="fixed"/>
          <w:tblCellMar>
            <w:top w:w="0" w:type="dxa"/>
            <w:left w:w="108" w:type="dxa"/>
            <w:bottom w:w="0" w:type="dxa"/>
            <w:right w:w="108" w:type="dxa"/>
          </w:tblCellMar>
        </w:tblPrEx>
        <w:tc>
          <w:tcPr>
            <w:tcW w:w="10673" w:type="dxa"/>
            <w:gridSpan w:val="3"/>
            <w:shd w:val="clear" w:color="auto" w:fill="943734" w:themeFill="accent2" w:themeFillShade="BF"/>
            <w:vAlign w:val="center"/>
          </w:tcPr>
          <w:p>
            <w:pPr>
              <w:snapToGrid w:val="0"/>
              <w:jc w:val="center"/>
              <w:rPr>
                <w:rFonts w:ascii="微软雅黑" w:hAnsi="微软雅黑" w:eastAsia="微软雅黑" w:cs="微软雅黑"/>
                <w:color w:val="FFFFFF"/>
                <w:sz w:val="24"/>
                <w:szCs w:val="24"/>
              </w:rPr>
            </w:pPr>
            <w:bookmarkStart w:id="0" w:name="OLE_LINK5"/>
            <w:bookmarkStart w:id="1" w:name="OLE_LINK1" w:colFirst="0" w:colLast="2"/>
            <w:r>
              <w:rPr>
                <w:rFonts w:hint="eastAsia" w:ascii="微软雅黑" w:hAnsi="微软雅黑" w:eastAsia="微软雅黑" w:cs="微软雅黑"/>
                <w:color w:val="FFFFFF"/>
                <w:sz w:val="24"/>
                <w:szCs w:val="24"/>
              </w:rPr>
              <w:t>项目概览</w:t>
            </w:r>
            <w:bookmarkEnd w:id="0"/>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90" w:hRule="atLeast"/>
        </w:trPr>
        <w:tc>
          <w:tcPr>
            <w:tcW w:w="1673" w:type="dxa"/>
            <w:tcBorders>
              <w:bottom w:val="single" w:color="FFFFFF" w:sz="24" w:space="0"/>
            </w:tcBorders>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r>
              <w:rPr>
                <w:rFonts w:hint="eastAsia" w:ascii="微软雅黑" w:hAnsi="微软雅黑" w:eastAsia="微软雅黑" w:cs="微软雅黑"/>
                <w:color w:val="FFFFFF"/>
                <w:sz w:val="20"/>
                <w:szCs w:val="20"/>
              </w:rPr>
              <w:t>项目名称</w:t>
            </w:r>
          </w:p>
        </w:tc>
        <w:tc>
          <w:tcPr>
            <w:tcW w:w="240" w:type="dxa"/>
            <w:shd w:val="clear" w:color="auto" w:fill="D99594" w:themeFill="accent2" w:themeFillTint="99"/>
          </w:tcPr>
          <w:p>
            <w:pPr>
              <w:snapToGrid w:val="0"/>
              <w:jc w:val="left"/>
              <w:rPr>
                <w:rFonts w:ascii="微软雅黑" w:hAnsi="微软雅黑" w:eastAsia="微软雅黑" w:cs="微软雅黑"/>
                <w:sz w:val="26"/>
                <w:szCs w:val="20"/>
              </w:rPr>
            </w:pPr>
          </w:p>
        </w:tc>
        <w:tc>
          <w:tcPr>
            <w:tcW w:w="8760" w:type="dxa"/>
            <w:shd w:val="clear" w:color="auto" w:fill="F3F3F3"/>
          </w:tcPr>
          <w:p>
            <w:pPr>
              <w:adjustRightInd w:val="0"/>
              <w:snapToGrid w:val="0"/>
              <w:jc w:val="left"/>
              <w:rPr>
                <w:rFonts w:ascii="微软雅黑" w:hAnsi="微软雅黑" w:eastAsia="微软雅黑" w:cs="微软雅黑"/>
                <w:bCs/>
                <w:sz w:val="26"/>
                <w:szCs w:val="40"/>
              </w:rPr>
            </w:pPr>
            <w:r>
              <w:rPr>
                <w:rFonts w:ascii="微软雅黑" w:hAnsi="微软雅黑" w:eastAsia="微软雅黑" w:cs="微软雅黑"/>
                <w:bCs/>
                <w:sz w:val="26"/>
                <w:szCs w:val="40"/>
              </w:rPr>
              <w:t xml:space="preserve">Stanford West Coast Innovation </w:t>
            </w:r>
            <w:r>
              <w:rPr>
                <w:rFonts w:hint="eastAsia" w:ascii="微软雅黑" w:hAnsi="微软雅黑" w:eastAsia="微软雅黑" w:cs="微软雅黑"/>
                <w:bCs/>
                <w:sz w:val="26"/>
                <w:szCs w:val="40"/>
              </w:rPr>
              <w:t>Program</w:t>
            </w:r>
          </w:p>
          <w:p>
            <w:pPr>
              <w:snapToGrid w:val="0"/>
              <w:jc w:val="left"/>
              <w:rPr>
                <w:rFonts w:ascii="微软雅黑" w:hAnsi="微软雅黑" w:eastAsia="微软雅黑" w:cs="微软雅黑"/>
                <w:bCs/>
                <w:sz w:val="26"/>
                <w:szCs w:val="20"/>
              </w:rPr>
            </w:pPr>
            <w:r>
              <w:rPr>
                <w:rFonts w:hint="eastAsia" w:ascii="微软雅黑" w:hAnsi="微软雅黑" w:eastAsia="微软雅黑" w:cs="微软雅黑"/>
                <w:bCs/>
                <w:sz w:val="26"/>
                <w:szCs w:val="40"/>
              </w:rPr>
              <w:t>斯坦福大学暑期课程＋加州大学洛杉矶创新之旅</w:t>
            </w:r>
          </w:p>
        </w:tc>
      </w:tr>
      <w:bookmarkEnd w:id="1"/>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47" w:hRule="atLeast"/>
        </w:trPr>
        <w:tc>
          <w:tcPr>
            <w:tcW w:w="1673" w:type="dxa"/>
            <w:vMerge w:val="restart"/>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r>
              <w:rPr>
                <w:rFonts w:hint="eastAsia" w:ascii="微软雅黑" w:hAnsi="微软雅黑" w:eastAsia="微软雅黑" w:cs="微软雅黑"/>
                <w:color w:val="FFFFFF"/>
                <w:sz w:val="20"/>
                <w:szCs w:val="20"/>
              </w:rPr>
              <w:t>项目内容及特色</w:t>
            </w:r>
          </w:p>
        </w:tc>
        <w:tc>
          <w:tcPr>
            <w:tcW w:w="240" w:type="dxa"/>
            <w:vMerge w:val="restart"/>
            <w:shd w:val="clear" w:color="auto" w:fill="D99594" w:themeFill="accent2" w:themeFillTint="99"/>
          </w:tcPr>
          <w:p>
            <w:pPr>
              <w:snapToGrid w:val="0"/>
              <w:rPr>
                <w:rFonts w:ascii="微软雅黑" w:hAnsi="微软雅黑" w:eastAsia="微软雅黑" w:cs="微软雅黑"/>
                <w:color w:val="003366"/>
                <w:sz w:val="20"/>
                <w:szCs w:val="20"/>
              </w:rPr>
            </w:pPr>
          </w:p>
        </w:tc>
        <w:tc>
          <w:tcPr>
            <w:tcW w:w="8760" w:type="dxa"/>
            <w:shd w:val="clear" w:color="auto" w:fill="F3F3F3"/>
          </w:tcPr>
          <w:p>
            <w:pPr>
              <w:snapToGrid w:val="0"/>
              <w:rPr>
                <w:rFonts w:ascii="微软雅黑" w:hAnsi="微软雅黑" w:eastAsia="微软雅黑" w:cs="微软雅黑"/>
                <w:b/>
                <w:color w:val="003366"/>
                <w:sz w:val="20"/>
                <w:szCs w:val="20"/>
              </w:rPr>
            </w:pPr>
          </w:p>
          <w:p>
            <w:pPr>
              <w:snapToGrid w:val="0"/>
              <w:rPr>
                <w:rFonts w:ascii="微软雅黑" w:hAnsi="微软雅黑" w:eastAsia="微软雅黑" w:cs="微软雅黑"/>
                <w:bCs/>
                <w:color w:val="003366"/>
                <w:sz w:val="20"/>
                <w:szCs w:val="20"/>
              </w:rPr>
            </w:pPr>
            <w:r>
              <w:rPr>
                <w:rFonts w:ascii="微软雅黑" w:hAnsi="微软雅黑" w:eastAsia="微软雅黑" w:cs="微软雅黑"/>
                <w:b/>
                <w:color w:val="003366"/>
                <w:sz w:val="20"/>
                <w:szCs w:val="20"/>
              </w:rPr>
              <w:t xml:space="preserve">A. </w:t>
            </w:r>
            <w:r>
              <w:rPr>
                <w:rFonts w:hint="eastAsia" w:ascii="微软雅黑" w:hAnsi="微软雅黑" w:eastAsia="微软雅黑" w:cs="微软雅黑"/>
                <w:b/>
                <w:color w:val="003366"/>
                <w:sz w:val="20"/>
                <w:szCs w:val="20"/>
              </w:rPr>
              <w:t>Why</w:t>
            </w:r>
            <w:bookmarkStart w:id="2" w:name="OLE_LINK4"/>
            <w:r>
              <w:rPr>
                <w:rFonts w:hint="eastAsia" w:ascii="微软雅黑" w:hAnsi="微软雅黑" w:eastAsia="微软雅黑" w:cs="微软雅黑"/>
                <w:b/>
                <w:color w:val="003366"/>
                <w:sz w:val="20"/>
                <w:szCs w:val="20"/>
              </w:rPr>
              <w:t xml:space="preserve"> this program?</w:t>
            </w:r>
            <w:bookmarkEnd w:id="2"/>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47" w:hRule="atLeast"/>
        </w:trPr>
        <w:tc>
          <w:tcPr>
            <w:tcW w:w="1673" w:type="dxa"/>
            <w:vMerge w:val="continue"/>
            <w:shd w:val="clear" w:color="auto" w:fill="943734" w:themeFill="accent2" w:themeFillShade="BF"/>
            <w:vAlign w:val="center"/>
          </w:tcPr>
          <w:p>
            <w:pPr>
              <w:snapToGrid w:val="0"/>
            </w:pPr>
          </w:p>
        </w:tc>
        <w:tc>
          <w:tcPr>
            <w:tcW w:w="240" w:type="dxa"/>
            <w:vMerge w:val="continue"/>
            <w:shd w:val="clear" w:color="auto" w:fill="D99594" w:themeFill="accent2" w:themeFillTint="99"/>
          </w:tcPr>
          <w:p>
            <w:pPr>
              <w:snapToGrid w:val="0"/>
            </w:pPr>
          </w:p>
        </w:tc>
        <w:tc>
          <w:tcPr>
            <w:tcW w:w="8760" w:type="dxa"/>
            <w:shd w:val="clear" w:color="auto" w:fill="F3F3F3"/>
          </w:tcPr>
          <w:p>
            <w:pPr>
              <w:snapToGrid w:val="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由武汉</w:t>
            </w:r>
            <w:r>
              <w:rPr>
                <w:rFonts w:hint="eastAsia" w:ascii="微软雅黑" w:hAnsi="微软雅黑" w:eastAsia="微软雅黑" w:cs="微软雅黑"/>
                <w:bCs/>
                <w:color w:val="003366"/>
                <w:sz w:val="20"/>
                <w:szCs w:val="20"/>
                <w:lang w:eastAsia="zh-CN"/>
              </w:rPr>
              <w:t>工商学院国际教育学院</w:t>
            </w:r>
            <w:r>
              <w:rPr>
                <w:rFonts w:hint="eastAsia" w:ascii="微软雅黑" w:hAnsi="微软雅黑" w:eastAsia="微软雅黑" w:cs="微软雅黑"/>
                <w:bCs/>
                <w:color w:val="003366"/>
                <w:sz w:val="20"/>
                <w:szCs w:val="20"/>
              </w:rPr>
              <w:t>具体实施，联合斯坦福大学顶级创新创业教授、美国两院院士以及加州大学洛杉矶创新中心－硅滩打造的美西创新短期交流项目。本项目为中美两国一流高校学子提供校际交流平台并让学生体验从寻找创新创业项目开始到商业路演的全过程，更让学生和美国成功创业的年轻企业家面对面交流、向斯坦福名师系统学习创新管理和培养领导力的全过程。</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227" w:hRule="atLeast"/>
        </w:trPr>
        <w:tc>
          <w:tcPr>
            <w:tcW w:w="1673" w:type="dxa"/>
            <w:vMerge w:val="continue"/>
            <w:shd w:val="clear" w:color="auto" w:fill="943734" w:themeFill="accent2" w:themeFillShade="BF"/>
            <w:vAlign w:val="center"/>
          </w:tcPr>
          <w:p>
            <w:pPr>
              <w:snapToGrid w:val="0"/>
              <w:rPr>
                <w:rFonts w:ascii="微软雅黑" w:hAnsi="微软雅黑" w:eastAsia="微软雅黑" w:cs="微软雅黑"/>
                <w:bCs/>
                <w:color w:val="003366"/>
                <w:sz w:val="20"/>
                <w:szCs w:val="20"/>
              </w:rPr>
            </w:pPr>
          </w:p>
        </w:tc>
        <w:tc>
          <w:tcPr>
            <w:tcW w:w="240" w:type="dxa"/>
            <w:vMerge w:val="continue"/>
            <w:shd w:val="clear" w:color="auto" w:fill="D99594" w:themeFill="accent2" w:themeFillTint="99"/>
          </w:tcPr>
          <w:p>
            <w:pPr>
              <w:snapToGrid w:val="0"/>
              <w:rPr>
                <w:rFonts w:ascii="微软雅黑" w:hAnsi="微软雅黑" w:eastAsia="微软雅黑" w:cs="微软雅黑"/>
                <w:bCs/>
                <w:color w:val="003366"/>
                <w:sz w:val="20"/>
                <w:szCs w:val="20"/>
              </w:rPr>
            </w:pPr>
          </w:p>
        </w:tc>
        <w:tc>
          <w:tcPr>
            <w:tcW w:w="8760" w:type="dxa"/>
            <w:shd w:val="clear" w:color="auto" w:fill="F3F3F3"/>
          </w:tcPr>
          <w:p>
            <w:pPr>
              <w:snapToGrid w:val="0"/>
              <w:rPr>
                <w:rFonts w:ascii="微软雅黑" w:hAnsi="微软雅黑" w:eastAsia="微软雅黑" w:cs="微软雅黑"/>
                <w:b/>
                <w:color w:val="003366"/>
                <w:sz w:val="20"/>
                <w:szCs w:val="20"/>
              </w:rPr>
            </w:pPr>
          </w:p>
          <w:p>
            <w:pPr>
              <w:snapToGrid w:val="0"/>
              <w:rPr>
                <w:rFonts w:ascii="微软雅黑" w:hAnsi="微软雅黑" w:eastAsia="微软雅黑" w:cs="微软雅黑"/>
                <w:b/>
                <w:color w:val="003366"/>
                <w:sz w:val="20"/>
                <w:szCs w:val="20"/>
              </w:rPr>
            </w:pPr>
            <w:r>
              <w:rPr>
                <w:rFonts w:ascii="微软雅黑" w:hAnsi="微软雅黑" w:eastAsia="微软雅黑" w:cs="微软雅黑"/>
                <w:b/>
                <w:color w:val="003366"/>
                <w:sz w:val="20"/>
                <w:szCs w:val="20"/>
              </w:rPr>
              <w:t xml:space="preserve">B. </w:t>
            </w:r>
            <w:r>
              <w:rPr>
                <w:rFonts w:hint="eastAsia" w:ascii="微软雅黑" w:hAnsi="微软雅黑" w:eastAsia="微软雅黑" w:cs="微软雅黑"/>
                <w:b/>
                <w:color w:val="003366"/>
                <w:sz w:val="20"/>
                <w:szCs w:val="20"/>
              </w:rPr>
              <w:t xml:space="preserve">What </w:t>
            </w:r>
            <w:r>
              <w:rPr>
                <w:rFonts w:ascii="微软雅黑" w:hAnsi="微软雅黑" w:eastAsia="微软雅黑" w:cs="微软雅黑"/>
                <w:b/>
                <w:color w:val="003366"/>
                <w:sz w:val="20"/>
                <w:szCs w:val="20"/>
              </w:rPr>
              <w:t>to get from thisp</w:t>
            </w:r>
            <w:r>
              <w:rPr>
                <w:rFonts w:hint="eastAsia" w:ascii="微软雅黑" w:hAnsi="微软雅黑" w:eastAsia="微软雅黑" w:cs="微软雅黑"/>
                <w:b/>
                <w:color w:val="003366"/>
                <w:sz w:val="20"/>
                <w:szCs w:val="20"/>
              </w:rPr>
              <w:t>rogram?</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1334" w:hRule="atLeast"/>
        </w:trPr>
        <w:tc>
          <w:tcPr>
            <w:tcW w:w="1673" w:type="dxa"/>
            <w:vMerge w:val="continue"/>
            <w:shd w:val="clear" w:color="auto" w:fill="943734" w:themeFill="accent2" w:themeFillShade="BF"/>
            <w:vAlign w:val="center"/>
          </w:tcPr>
          <w:p>
            <w:pPr>
              <w:snapToGrid w:val="0"/>
              <w:rPr>
                <w:rFonts w:ascii="微软雅黑" w:hAnsi="微软雅黑" w:eastAsia="微软雅黑" w:cs="微软雅黑"/>
                <w:bCs/>
                <w:color w:val="003366"/>
                <w:sz w:val="20"/>
                <w:szCs w:val="20"/>
              </w:rPr>
            </w:pPr>
          </w:p>
        </w:tc>
        <w:tc>
          <w:tcPr>
            <w:tcW w:w="240" w:type="dxa"/>
            <w:vMerge w:val="continue"/>
            <w:shd w:val="clear" w:color="auto" w:fill="D99594" w:themeFill="accent2" w:themeFillTint="99"/>
          </w:tcPr>
          <w:p>
            <w:pPr>
              <w:snapToGrid w:val="0"/>
              <w:rPr>
                <w:rFonts w:ascii="微软雅黑" w:hAnsi="微软雅黑" w:eastAsia="微软雅黑" w:cs="微软雅黑"/>
                <w:bCs/>
                <w:color w:val="003366"/>
                <w:sz w:val="20"/>
                <w:szCs w:val="20"/>
              </w:rPr>
            </w:pPr>
          </w:p>
        </w:tc>
        <w:tc>
          <w:tcPr>
            <w:tcW w:w="8760" w:type="dxa"/>
            <w:shd w:val="clear" w:color="auto" w:fill="F3F3F3"/>
          </w:tcPr>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系统学习创新创业全过程</w:t>
            </w:r>
          </w:p>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深入走访国际知名企业（Google, Intel, Facebook）</w:t>
            </w:r>
          </w:p>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入住美国中产阶级家庭、亲身体会真实的美国文化</w:t>
            </w:r>
          </w:p>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体验从项目思想到项目实施的全过程</w:t>
            </w:r>
          </w:p>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学习如何管理自我形象和EQ</w:t>
            </w:r>
          </w:p>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和斯坦福教授、博士生建立职业联系</w:t>
            </w:r>
          </w:p>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近距离学习AI 和社会媒体为核心的未来企业生态模式</w:t>
            </w:r>
          </w:p>
          <w:p>
            <w:pPr>
              <w:numPr>
                <w:ilvl w:val="0"/>
                <w:numId w:val="1"/>
              </w:numPr>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感受美国下一个创新中心——洛杉矶硅滩</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47" w:hRule="atLeast"/>
        </w:trPr>
        <w:tc>
          <w:tcPr>
            <w:tcW w:w="1673" w:type="dxa"/>
            <w:vMerge w:val="continue"/>
            <w:shd w:val="clear" w:color="auto" w:fill="943734" w:themeFill="accent2" w:themeFillShade="BF"/>
            <w:vAlign w:val="center"/>
          </w:tcPr>
          <w:p>
            <w:pPr>
              <w:snapToGrid w:val="0"/>
              <w:rPr>
                <w:rFonts w:ascii="微软雅黑" w:hAnsi="微软雅黑" w:eastAsia="微软雅黑" w:cs="微软雅黑"/>
                <w:bCs/>
                <w:color w:val="003366"/>
                <w:sz w:val="20"/>
                <w:szCs w:val="20"/>
              </w:rPr>
            </w:pPr>
          </w:p>
        </w:tc>
        <w:tc>
          <w:tcPr>
            <w:tcW w:w="240" w:type="dxa"/>
            <w:vMerge w:val="continue"/>
            <w:shd w:val="clear" w:color="auto" w:fill="D99594" w:themeFill="accent2" w:themeFillTint="99"/>
          </w:tcPr>
          <w:p>
            <w:pPr>
              <w:snapToGrid w:val="0"/>
              <w:rPr>
                <w:rFonts w:ascii="微软雅黑" w:hAnsi="微软雅黑" w:eastAsia="微软雅黑" w:cs="微软雅黑"/>
                <w:bCs/>
                <w:color w:val="003366"/>
                <w:sz w:val="20"/>
                <w:szCs w:val="20"/>
              </w:rPr>
            </w:pPr>
          </w:p>
        </w:tc>
        <w:tc>
          <w:tcPr>
            <w:tcW w:w="8760" w:type="dxa"/>
            <w:shd w:val="clear" w:color="auto" w:fill="F3F3F3"/>
          </w:tcPr>
          <w:p>
            <w:pPr>
              <w:snapToGrid w:val="0"/>
              <w:jc w:val="left"/>
              <w:rPr>
                <w:rFonts w:ascii="微软雅黑" w:hAnsi="微软雅黑" w:eastAsia="微软雅黑" w:cs="微软雅黑"/>
                <w:b/>
                <w:color w:val="003366"/>
                <w:sz w:val="20"/>
                <w:szCs w:val="20"/>
              </w:rPr>
            </w:pPr>
          </w:p>
          <w:p>
            <w:pPr>
              <w:snapToGrid w:val="0"/>
              <w:jc w:val="left"/>
              <w:rPr>
                <w:rFonts w:ascii="微软雅黑" w:hAnsi="微软雅黑" w:eastAsia="微软雅黑" w:cs="微软雅黑"/>
                <w:bCs/>
                <w:color w:val="003366"/>
                <w:sz w:val="20"/>
                <w:szCs w:val="20"/>
              </w:rPr>
            </w:pPr>
            <w:r>
              <w:rPr>
                <w:rFonts w:ascii="微软雅黑" w:hAnsi="微软雅黑" w:eastAsia="微软雅黑" w:cs="微软雅黑"/>
                <w:b/>
                <w:color w:val="003366"/>
                <w:sz w:val="20"/>
                <w:szCs w:val="20"/>
              </w:rPr>
              <w:t xml:space="preserve">C. </w:t>
            </w:r>
            <w:r>
              <w:rPr>
                <w:rFonts w:hint="eastAsia" w:ascii="微软雅黑" w:hAnsi="微软雅黑" w:eastAsia="微软雅黑" w:cs="微软雅黑"/>
                <w:b/>
                <w:color w:val="003366"/>
                <w:sz w:val="20"/>
                <w:szCs w:val="20"/>
              </w:rPr>
              <w:t xml:space="preserve">How </w:t>
            </w:r>
            <w:r>
              <w:rPr>
                <w:rFonts w:ascii="微软雅黑" w:hAnsi="微软雅黑" w:eastAsia="微软雅黑" w:cs="微软雅黑"/>
                <w:b/>
                <w:color w:val="003366"/>
                <w:sz w:val="20"/>
                <w:szCs w:val="20"/>
              </w:rPr>
              <w:t>this program looks like?</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47" w:hRule="atLeast"/>
        </w:trPr>
        <w:tc>
          <w:tcPr>
            <w:tcW w:w="1673" w:type="dxa"/>
            <w:vMerge w:val="continue"/>
            <w:shd w:val="clear" w:color="auto" w:fill="943734" w:themeFill="accent2" w:themeFillShade="BF"/>
            <w:vAlign w:val="center"/>
          </w:tcPr>
          <w:p>
            <w:pPr>
              <w:snapToGrid w:val="0"/>
              <w:rPr>
                <w:rFonts w:ascii="微软雅黑" w:hAnsi="微软雅黑" w:eastAsia="微软雅黑" w:cs="微软雅黑"/>
                <w:bCs/>
                <w:color w:val="003366"/>
                <w:sz w:val="20"/>
                <w:szCs w:val="20"/>
              </w:rPr>
            </w:pPr>
          </w:p>
        </w:tc>
        <w:tc>
          <w:tcPr>
            <w:tcW w:w="240" w:type="dxa"/>
            <w:vMerge w:val="continue"/>
            <w:shd w:val="clear" w:color="auto" w:fill="D99594" w:themeFill="accent2" w:themeFillTint="99"/>
          </w:tcPr>
          <w:p>
            <w:pPr>
              <w:snapToGrid w:val="0"/>
              <w:rPr>
                <w:rFonts w:ascii="微软雅黑" w:hAnsi="微软雅黑" w:eastAsia="微软雅黑" w:cs="微软雅黑"/>
                <w:bCs/>
                <w:color w:val="003366"/>
                <w:sz w:val="20"/>
                <w:szCs w:val="20"/>
              </w:rPr>
            </w:pPr>
          </w:p>
        </w:tc>
        <w:tc>
          <w:tcPr>
            <w:tcW w:w="8760" w:type="dxa"/>
            <w:shd w:val="clear" w:color="auto" w:fill="F3F3F3"/>
          </w:tcPr>
          <w:p>
            <w:pPr>
              <w:snapToGrid w:val="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学术拓展】该项目主旨在于强化创新创业能力和领导力在实践中的应用。课程内容紧密围绕创新创业过程管理主题，主要培养团队合作精神，团队领导技能和跨文化交流能力；授课形式新颖，安排了较多的头脑风暴、小组合作、团队PK和商业路演等活动。</w:t>
            </w:r>
          </w:p>
          <w:p>
            <w:pPr>
              <w:snapToGrid w:val="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【课堂体验】课程的北加州部分由斯坦福知名教师授课，感受世界顶尖的学术理论和理念。课程的南加州部分由UCLA名师和社会媒体达人授课。</w:t>
            </w:r>
          </w:p>
          <w:p>
            <w:pPr>
              <w:snapToGrid w:val="0"/>
              <w:rPr>
                <w:rFonts w:ascii="微软雅黑" w:hAnsi="微软雅黑" w:eastAsia="微软雅黑" w:cs="微软雅黑"/>
                <w:color w:val="003366"/>
                <w:sz w:val="20"/>
                <w:szCs w:val="20"/>
              </w:rPr>
            </w:pPr>
            <w:r>
              <w:rPr>
                <w:rFonts w:hint="eastAsia" w:ascii="微软雅黑" w:hAnsi="微软雅黑" w:eastAsia="微软雅黑" w:cs="微软雅黑"/>
                <w:bCs/>
                <w:color w:val="003366"/>
                <w:sz w:val="20"/>
                <w:szCs w:val="20"/>
              </w:rPr>
              <w:t>【</w:t>
            </w:r>
            <w:r>
              <w:rPr>
                <w:rFonts w:hint="eastAsia" w:ascii="微软雅黑" w:hAnsi="微软雅黑" w:eastAsia="微软雅黑" w:cs="微软雅黑"/>
                <w:color w:val="003366"/>
                <w:sz w:val="20"/>
                <w:szCs w:val="20"/>
              </w:rPr>
              <w:t>开拓视野</w:t>
            </w:r>
            <w:r>
              <w:rPr>
                <w:rFonts w:hint="eastAsia" w:ascii="微软雅黑" w:hAnsi="微软雅黑" w:eastAsia="微软雅黑" w:cs="微软雅黑"/>
                <w:bCs/>
                <w:color w:val="003366"/>
                <w:sz w:val="20"/>
                <w:szCs w:val="20"/>
              </w:rPr>
              <w:t>】</w:t>
            </w:r>
            <w:r>
              <w:rPr>
                <w:rFonts w:hint="eastAsia" w:ascii="微软雅黑" w:hAnsi="微软雅黑" w:eastAsia="微软雅黑" w:cs="微软雅黑"/>
                <w:color w:val="003366"/>
                <w:sz w:val="20"/>
                <w:szCs w:val="20"/>
              </w:rPr>
              <w:t>参加项目的学生将有机会深入参访谷歌、Intel等大型高科技公司，并和优步、好莱坞新媒体公司高管面对面学习。行程结束前将有机会和优秀华人投资精英解释自己的创新项目</w:t>
            </w:r>
            <w:bookmarkStart w:id="3" w:name="OLE_LINK9"/>
            <w:bookmarkStart w:id="4" w:name="OLE_LINK15"/>
            <w:r>
              <w:rPr>
                <w:rFonts w:hint="eastAsia" w:ascii="微软雅黑" w:hAnsi="微软雅黑" w:eastAsia="微软雅黑" w:cs="微软雅黑"/>
                <w:color w:val="003366"/>
                <w:sz w:val="20"/>
                <w:szCs w:val="20"/>
              </w:rPr>
              <w:t>。</w:t>
            </w:r>
          </w:p>
          <w:p>
            <w:pPr>
              <w:snapToGrid w:val="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w:t>
            </w:r>
            <w:bookmarkEnd w:id="3"/>
            <w:r>
              <w:rPr>
                <w:rFonts w:hint="eastAsia" w:ascii="微软雅黑" w:hAnsi="微软雅黑" w:eastAsia="微软雅黑" w:cs="微软雅黑"/>
                <w:bCs/>
                <w:color w:val="003366"/>
                <w:sz w:val="20"/>
                <w:szCs w:val="20"/>
              </w:rPr>
              <w:t>寓教于乐】</w:t>
            </w:r>
            <w:bookmarkEnd w:id="4"/>
            <w:r>
              <w:rPr>
                <w:rFonts w:hint="eastAsia" w:ascii="微软雅黑" w:hAnsi="微软雅黑" w:eastAsia="微软雅黑" w:cs="微软雅黑"/>
                <w:bCs/>
                <w:color w:val="003366"/>
                <w:sz w:val="20"/>
                <w:szCs w:val="20"/>
              </w:rPr>
              <w:t>在学习的同时，学生</w:t>
            </w:r>
            <w:bookmarkStart w:id="5" w:name="OLE_LINK11"/>
            <w:r>
              <w:rPr>
                <w:rFonts w:hint="eastAsia" w:ascii="微软雅黑" w:hAnsi="微软雅黑" w:eastAsia="微软雅黑" w:cs="微软雅黑"/>
                <w:color w:val="003366"/>
                <w:sz w:val="20"/>
                <w:szCs w:val="20"/>
              </w:rPr>
              <w:t>将</w:t>
            </w:r>
            <w:r>
              <w:rPr>
                <w:rFonts w:hint="eastAsia" w:ascii="微软雅黑" w:hAnsi="微软雅黑" w:eastAsia="微软雅黑" w:cs="微软雅黑"/>
                <w:bCs/>
                <w:color w:val="003366"/>
                <w:sz w:val="20"/>
                <w:szCs w:val="20"/>
              </w:rPr>
              <w:t>会入住美国中产阶级家庭，参与各项活动体验加州的生活，</w:t>
            </w:r>
            <w:bookmarkEnd w:id="5"/>
            <w:r>
              <w:rPr>
                <w:rFonts w:hint="eastAsia" w:ascii="微软雅黑" w:hAnsi="微软雅黑" w:eastAsia="微软雅黑" w:cs="微软雅黑"/>
                <w:bCs/>
                <w:color w:val="003366"/>
                <w:sz w:val="20"/>
                <w:szCs w:val="20"/>
              </w:rPr>
              <w:t>并游览旧金山湾和洛杉矶的著名景点，在充满乐趣的同时获得更多更深层次的学习和生活体验。</w:t>
            </w:r>
          </w:p>
          <w:p>
            <w:pPr>
              <w:snapToGrid w:val="0"/>
              <w:jc w:val="left"/>
              <w:rPr>
                <w:rFonts w:ascii="微软雅黑" w:hAnsi="微软雅黑" w:eastAsia="微软雅黑" w:cs="微软雅黑"/>
                <w:b/>
                <w:color w:val="003366"/>
                <w:sz w:val="20"/>
                <w:szCs w:val="20"/>
              </w:rPr>
            </w:pPr>
            <w:r>
              <w:rPr>
                <w:rFonts w:hint="eastAsia" w:ascii="微软雅黑" w:hAnsi="微软雅黑" w:eastAsia="微软雅黑" w:cs="微软雅黑"/>
                <w:bCs/>
                <w:color w:val="003366"/>
                <w:sz w:val="20"/>
                <w:szCs w:val="20"/>
              </w:rPr>
              <w:t>【获名校认可】项目结束后，学生获得由斯坦福大学颁发的项目证书和UCLA创新中心结业证书。</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3" w:type="dxa"/>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r>
              <w:rPr>
                <w:rFonts w:hint="eastAsia" w:ascii="微软雅黑" w:hAnsi="微软雅黑" w:eastAsia="微软雅黑" w:cs="微软雅黑"/>
                <w:color w:val="FFFFFF"/>
                <w:sz w:val="20"/>
                <w:szCs w:val="20"/>
              </w:rPr>
              <w:t>项目时间</w:t>
            </w:r>
          </w:p>
        </w:tc>
        <w:tc>
          <w:tcPr>
            <w:tcW w:w="240" w:type="dxa"/>
            <w:shd w:val="clear" w:color="auto" w:fill="D99594" w:themeFill="accent2" w:themeFillTint="99"/>
          </w:tcPr>
          <w:p>
            <w:pPr>
              <w:snapToGrid w:val="0"/>
              <w:rPr>
                <w:rFonts w:ascii="微软雅黑" w:hAnsi="微软雅黑" w:eastAsia="微软雅黑" w:cs="微软雅黑"/>
                <w:color w:val="003366"/>
                <w:sz w:val="20"/>
                <w:szCs w:val="20"/>
              </w:rPr>
            </w:pPr>
          </w:p>
        </w:tc>
        <w:tc>
          <w:tcPr>
            <w:tcW w:w="8760" w:type="dxa"/>
            <w:shd w:val="clear" w:color="auto" w:fill="F3F3F3"/>
          </w:tcPr>
          <w:p>
            <w:pPr>
              <w:snapToGrid w:val="0"/>
              <w:rPr>
                <w:rFonts w:ascii="微软雅黑" w:hAnsi="微软雅黑" w:eastAsia="微软雅黑" w:cs="微软雅黑"/>
                <w:color w:val="243F61"/>
                <w:sz w:val="20"/>
                <w:szCs w:val="20"/>
              </w:rPr>
            </w:pPr>
          </w:p>
          <w:p>
            <w:pPr>
              <w:snapToGrid w:val="0"/>
              <w:rPr>
                <w:rFonts w:ascii="微软雅黑" w:hAnsi="微软雅黑" w:eastAsia="微软雅黑" w:cs="微软雅黑"/>
                <w:color w:val="243F61"/>
                <w:sz w:val="20"/>
                <w:szCs w:val="20"/>
              </w:rPr>
            </w:pPr>
            <w:r>
              <w:rPr>
                <w:rFonts w:hint="eastAsia" w:ascii="微软雅黑" w:hAnsi="微软雅黑" w:eastAsia="微软雅黑" w:cs="微软雅黑"/>
                <w:color w:val="243F61"/>
                <w:sz w:val="20"/>
                <w:szCs w:val="20"/>
              </w:rPr>
              <w:t>201</w:t>
            </w:r>
            <w:r>
              <w:rPr>
                <w:rFonts w:ascii="微软雅黑" w:hAnsi="微软雅黑" w:eastAsia="微软雅黑" w:cs="微软雅黑"/>
                <w:color w:val="243F61"/>
                <w:sz w:val="20"/>
                <w:szCs w:val="20"/>
              </w:rPr>
              <w:t>8</w:t>
            </w:r>
            <w:r>
              <w:rPr>
                <w:rFonts w:hint="eastAsia" w:ascii="微软雅黑" w:hAnsi="微软雅黑" w:eastAsia="微软雅黑" w:cs="微软雅黑"/>
                <w:color w:val="243F61"/>
                <w:sz w:val="20"/>
                <w:szCs w:val="20"/>
              </w:rPr>
              <w:t>年</w:t>
            </w:r>
            <w:r>
              <w:rPr>
                <w:rFonts w:ascii="微软雅黑" w:hAnsi="微软雅黑" w:eastAsia="微软雅黑" w:cs="微软雅黑"/>
                <w:color w:val="243F61"/>
                <w:sz w:val="20"/>
                <w:szCs w:val="20"/>
              </w:rPr>
              <w:t>7</w:t>
            </w:r>
            <w:r>
              <w:rPr>
                <w:rFonts w:hint="eastAsia" w:ascii="微软雅黑" w:hAnsi="微软雅黑" w:eastAsia="微软雅黑" w:cs="微软雅黑"/>
                <w:color w:val="243F61"/>
                <w:sz w:val="20"/>
                <w:szCs w:val="20"/>
              </w:rPr>
              <w:t>月27日——2018年</w:t>
            </w:r>
            <w:r>
              <w:rPr>
                <w:rFonts w:ascii="微软雅黑" w:hAnsi="微软雅黑" w:eastAsia="微软雅黑" w:cs="微软雅黑"/>
                <w:color w:val="243F61"/>
                <w:sz w:val="20"/>
                <w:szCs w:val="20"/>
              </w:rPr>
              <w:t>8</w:t>
            </w:r>
            <w:r>
              <w:rPr>
                <w:rFonts w:hint="eastAsia" w:ascii="微软雅黑" w:hAnsi="微软雅黑" w:eastAsia="微软雅黑" w:cs="微软雅黑"/>
                <w:color w:val="243F61"/>
                <w:sz w:val="20"/>
                <w:szCs w:val="20"/>
              </w:rPr>
              <w:t>月17日</w:t>
            </w:r>
          </w:p>
          <w:p>
            <w:pPr>
              <w:snapToGrid w:val="0"/>
              <w:jc w:val="left"/>
              <w:rPr>
                <w:rFonts w:ascii="微软雅黑" w:hAnsi="微软雅黑" w:eastAsia="微软雅黑" w:cs="微软雅黑"/>
                <w:bCs/>
                <w:color w:val="003366"/>
                <w:sz w:val="20"/>
                <w:szCs w:val="20"/>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3" w:type="dxa"/>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r>
              <w:rPr>
                <w:rFonts w:hint="eastAsia" w:ascii="微软雅黑" w:hAnsi="微软雅黑" w:eastAsia="微软雅黑" w:cs="微软雅黑"/>
                <w:color w:val="FFFFFF"/>
                <w:sz w:val="20"/>
                <w:szCs w:val="20"/>
              </w:rPr>
              <w:t>报名截止日期</w:t>
            </w:r>
          </w:p>
        </w:tc>
        <w:tc>
          <w:tcPr>
            <w:tcW w:w="240" w:type="dxa"/>
            <w:shd w:val="clear" w:color="auto" w:fill="D99594" w:themeFill="accent2" w:themeFillTint="99"/>
          </w:tcPr>
          <w:p>
            <w:pPr>
              <w:snapToGrid w:val="0"/>
              <w:rPr>
                <w:rFonts w:ascii="微软雅黑" w:hAnsi="微软雅黑" w:eastAsia="微软雅黑" w:cs="微软雅黑"/>
                <w:color w:val="003366"/>
                <w:sz w:val="20"/>
                <w:szCs w:val="20"/>
              </w:rPr>
            </w:pPr>
          </w:p>
        </w:tc>
        <w:tc>
          <w:tcPr>
            <w:tcW w:w="8760" w:type="dxa"/>
            <w:shd w:val="clear" w:color="auto" w:fill="F3F3F3"/>
          </w:tcPr>
          <w:p>
            <w:pPr>
              <w:snapToGrid w:val="0"/>
              <w:rPr>
                <w:rFonts w:ascii="微软雅黑" w:hAnsi="微软雅黑" w:eastAsia="微软雅黑" w:cs="微软雅黑"/>
                <w:bCs/>
                <w:color w:val="003366"/>
                <w:sz w:val="20"/>
                <w:szCs w:val="20"/>
              </w:rPr>
            </w:pPr>
            <w:r>
              <w:rPr>
                <w:rFonts w:hint="eastAsia" w:ascii="微软雅黑" w:hAnsi="微软雅黑" w:eastAsia="微软雅黑" w:cs="微软雅黑"/>
                <w:color w:val="243F61"/>
                <w:sz w:val="20"/>
                <w:szCs w:val="20"/>
              </w:rPr>
              <w:t>201</w:t>
            </w:r>
            <w:r>
              <w:rPr>
                <w:rFonts w:ascii="微软雅黑" w:hAnsi="微软雅黑" w:eastAsia="微软雅黑" w:cs="微软雅黑"/>
                <w:color w:val="243F61"/>
                <w:sz w:val="20"/>
                <w:szCs w:val="20"/>
              </w:rPr>
              <w:t>8</w:t>
            </w:r>
            <w:r>
              <w:rPr>
                <w:rFonts w:hint="eastAsia" w:ascii="微软雅黑" w:hAnsi="微软雅黑" w:eastAsia="微软雅黑" w:cs="微软雅黑"/>
                <w:color w:val="243F61"/>
                <w:sz w:val="20"/>
                <w:szCs w:val="20"/>
              </w:rPr>
              <w:t>年</w:t>
            </w:r>
            <w:r>
              <w:rPr>
                <w:rFonts w:hint="eastAsia" w:ascii="微软雅黑" w:hAnsi="微软雅黑" w:eastAsia="微软雅黑" w:cs="微软雅黑"/>
                <w:color w:val="243F61"/>
                <w:sz w:val="20"/>
                <w:szCs w:val="20"/>
                <w:lang w:val="en-US" w:eastAsia="zh-CN"/>
              </w:rPr>
              <w:t>5</w:t>
            </w:r>
            <w:r>
              <w:rPr>
                <w:rFonts w:hint="eastAsia" w:ascii="微软雅黑" w:hAnsi="微软雅黑" w:eastAsia="微软雅黑" w:cs="微软雅黑"/>
                <w:color w:val="243F61"/>
                <w:sz w:val="20"/>
                <w:szCs w:val="20"/>
              </w:rPr>
              <w:t>月</w:t>
            </w:r>
            <w:r>
              <w:rPr>
                <w:rFonts w:hint="eastAsia" w:ascii="微软雅黑" w:hAnsi="微软雅黑" w:eastAsia="微软雅黑" w:cs="微软雅黑"/>
                <w:color w:val="243F61"/>
                <w:sz w:val="20"/>
                <w:szCs w:val="20"/>
                <w:lang w:val="en-US" w:eastAsia="zh-CN"/>
              </w:rPr>
              <w:t>15</w:t>
            </w:r>
            <w:bookmarkStart w:id="6" w:name="_GoBack"/>
            <w:bookmarkEnd w:id="6"/>
            <w:r>
              <w:rPr>
                <w:rFonts w:hint="eastAsia" w:ascii="微软雅黑" w:hAnsi="微软雅黑" w:eastAsia="微软雅黑" w:cs="微软雅黑"/>
                <w:color w:val="243F61"/>
                <w:sz w:val="20"/>
                <w:szCs w:val="20"/>
              </w:rPr>
              <w:t>日</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3" w:type="dxa"/>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r>
              <w:rPr>
                <w:rFonts w:hint="eastAsia" w:ascii="微软雅黑" w:hAnsi="微软雅黑" w:eastAsia="微软雅黑" w:cs="微软雅黑"/>
                <w:color w:val="FFFFFF"/>
                <w:sz w:val="20"/>
                <w:szCs w:val="20"/>
              </w:rPr>
              <w:t>招生人数</w:t>
            </w:r>
          </w:p>
        </w:tc>
        <w:tc>
          <w:tcPr>
            <w:tcW w:w="240" w:type="dxa"/>
            <w:shd w:val="clear" w:color="auto" w:fill="D99594" w:themeFill="accent2" w:themeFillTint="99"/>
          </w:tcPr>
          <w:p>
            <w:pPr>
              <w:snapToGrid w:val="0"/>
              <w:rPr>
                <w:rFonts w:ascii="微软雅黑" w:hAnsi="微软雅黑" w:eastAsia="微软雅黑" w:cs="微软雅黑"/>
                <w:color w:val="003366"/>
                <w:sz w:val="20"/>
                <w:szCs w:val="20"/>
              </w:rPr>
            </w:pPr>
          </w:p>
        </w:tc>
        <w:tc>
          <w:tcPr>
            <w:tcW w:w="8760" w:type="dxa"/>
            <w:shd w:val="clear" w:color="auto" w:fill="F3F3F3"/>
          </w:tcPr>
          <w:p>
            <w:pPr>
              <w:snapToGrid w:val="0"/>
              <w:rPr>
                <w:rFonts w:ascii="微软雅黑" w:hAnsi="微软雅黑" w:eastAsia="微软雅黑" w:cs="微软雅黑"/>
                <w:color w:val="243F61"/>
                <w:sz w:val="20"/>
                <w:szCs w:val="20"/>
              </w:rPr>
            </w:pPr>
            <w:r>
              <w:rPr>
                <w:rFonts w:hint="eastAsia" w:ascii="微软雅黑" w:hAnsi="微软雅黑" w:eastAsia="微软雅黑" w:cs="微软雅黑"/>
                <w:color w:val="243F61"/>
                <w:sz w:val="20"/>
                <w:szCs w:val="20"/>
              </w:rPr>
              <w:t>限定</w:t>
            </w:r>
            <w:r>
              <w:rPr>
                <w:rFonts w:ascii="微软雅黑" w:hAnsi="微软雅黑" w:eastAsia="微软雅黑" w:cs="微软雅黑"/>
                <w:color w:val="243F61"/>
                <w:sz w:val="20"/>
                <w:szCs w:val="20"/>
              </w:rPr>
              <w:t>25</w:t>
            </w:r>
            <w:r>
              <w:rPr>
                <w:rFonts w:hint="eastAsia" w:ascii="微软雅黑" w:hAnsi="微软雅黑" w:eastAsia="微软雅黑" w:cs="微软雅黑"/>
                <w:color w:val="243F61"/>
                <w:sz w:val="20"/>
                <w:szCs w:val="20"/>
              </w:rPr>
              <w:t>人，择优录取</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141" w:hRule="atLeast"/>
        </w:trPr>
        <w:tc>
          <w:tcPr>
            <w:tcW w:w="1673" w:type="dxa"/>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r>
              <w:rPr>
                <w:rFonts w:hint="eastAsia" w:ascii="微软雅黑" w:hAnsi="微软雅黑" w:eastAsia="微软雅黑" w:cs="微软雅黑"/>
                <w:color w:val="FFFFFF"/>
                <w:sz w:val="20"/>
                <w:szCs w:val="20"/>
              </w:rPr>
              <w:t>项目支持</w:t>
            </w:r>
          </w:p>
        </w:tc>
        <w:tc>
          <w:tcPr>
            <w:tcW w:w="240" w:type="dxa"/>
            <w:shd w:val="clear" w:color="auto" w:fill="D99594" w:themeFill="accent2" w:themeFillTint="99"/>
          </w:tcPr>
          <w:p>
            <w:pPr>
              <w:snapToGrid w:val="0"/>
              <w:rPr>
                <w:rFonts w:ascii="微软雅黑" w:hAnsi="微软雅黑" w:eastAsia="微软雅黑" w:cs="微软雅黑"/>
                <w:color w:val="003366"/>
                <w:sz w:val="20"/>
                <w:szCs w:val="20"/>
              </w:rPr>
            </w:pPr>
          </w:p>
        </w:tc>
        <w:tc>
          <w:tcPr>
            <w:tcW w:w="8760" w:type="dxa"/>
            <w:shd w:val="clear" w:color="auto" w:fill="F3F3F3"/>
          </w:tcPr>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t>斯坦福大学可持续发展与全球竞争力研究中心</w:t>
            </w:r>
          </w:p>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t xml:space="preserve">Center </w:t>
            </w:r>
            <w:r>
              <w:rPr>
                <w:rFonts w:ascii="微软雅黑" w:hAnsi="微软雅黑" w:eastAsia="微软雅黑" w:cs="微软雅黑"/>
                <w:color w:val="003366"/>
                <w:sz w:val="20"/>
                <w:szCs w:val="20"/>
              </w:rPr>
              <w:t>for Sustainable Development &amp; Global Competitiveness, Stanford University</w:t>
            </w:r>
          </w:p>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t>加州大学洛杉矶分校创新中心</w:t>
            </w:r>
          </w:p>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t xml:space="preserve">UCLA </w:t>
            </w:r>
            <w:r>
              <w:rPr>
                <w:rFonts w:ascii="微软雅黑" w:hAnsi="微软雅黑" w:eastAsia="微软雅黑" w:cs="微软雅黑"/>
                <w:color w:val="003366"/>
                <w:sz w:val="20"/>
                <w:szCs w:val="20"/>
              </w:rPr>
              <w:t>Innovation Center</w:t>
            </w:r>
          </w:p>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t>高曼可持续发展基金会</w:t>
            </w:r>
          </w:p>
          <w:p>
            <w:pPr>
              <w:snapToGrid w:val="0"/>
              <w:rPr>
                <w:rFonts w:ascii="微软雅黑" w:hAnsi="微软雅黑" w:eastAsia="微软雅黑" w:cs="微软雅黑"/>
                <w:color w:val="003366"/>
                <w:sz w:val="20"/>
                <w:szCs w:val="20"/>
              </w:rPr>
            </w:pPr>
            <w:r>
              <w:rPr>
                <w:rFonts w:ascii="微软雅黑" w:hAnsi="微软雅黑" w:eastAsia="微软雅黑" w:cs="微软雅黑"/>
                <w:color w:val="003366"/>
                <w:sz w:val="20"/>
                <w:szCs w:val="20"/>
              </w:rPr>
              <w:t xml:space="preserve">Goldmine Sustainability Foundation </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3" w:type="dxa"/>
            <w:vMerge w:val="restart"/>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r>
              <w:rPr>
                <w:rFonts w:hint="eastAsia" w:ascii="微软雅黑" w:hAnsi="微软雅黑" w:eastAsia="微软雅黑" w:cs="微软雅黑"/>
                <w:color w:val="FFFFFF"/>
                <w:sz w:val="20"/>
                <w:szCs w:val="20"/>
              </w:rPr>
              <w:t>背景简介</w:t>
            </w:r>
          </w:p>
        </w:tc>
        <w:tc>
          <w:tcPr>
            <w:tcW w:w="240" w:type="dxa"/>
            <w:shd w:val="clear" w:color="auto" w:fill="D99594" w:themeFill="accent2" w:themeFillTint="99"/>
          </w:tcPr>
          <w:p>
            <w:pPr>
              <w:snapToGrid w:val="0"/>
              <w:rPr>
                <w:rFonts w:ascii="微软雅黑" w:hAnsi="微软雅黑" w:eastAsia="微软雅黑" w:cs="微软雅黑"/>
                <w:color w:val="003366"/>
                <w:sz w:val="20"/>
                <w:szCs w:val="20"/>
              </w:rPr>
            </w:pPr>
          </w:p>
        </w:tc>
        <w:tc>
          <w:tcPr>
            <w:tcW w:w="8760" w:type="dxa"/>
            <w:shd w:val="clear" w:color="auto" w:fill="F3F3F3"/>
          </w:tcPr>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drawing>
                <wp:anchor distT="0" distB="0" distL="114300" distR="114300" simplePos="0" relativeHeight="251665408" behindDoc="0" locked="0" layoutInCell="1" allowOverlap="1">
                  <wp:simplePos x="0" y="0"/>
                  <wp:positionH relativeFrom="column">
                    <wp:posOffset>3890645</wp:posOffset>
                  </wp:positionH>
                  <wp:positionV relativeFrom="paragraph">
                    <wp:posOffset>130175</wp:posOffset>
                  </wp:positionV>
                  <wp:extent cx="1409700" cy="1409700"/>
                  <wp:effectExtent l="19050" t="0" r="0" b="0"/>
                  <wp:wrapSquare wrapText="bothSides"/>
                  <wp:docPr id="6" name="图片 3" descr="C:\Users\xmdong\Downloads\0df3d7ca7bcb0a46fe368e856c63f6246b60af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xmdong\Downloads\0df3d7ca7bcb0a46fe368e856c63f6246b60af71.jpg"/>
                          <pic:cNvPicPr>
                            <a:picLocks noChangeAspect="1" noChangeArrowheads="1"/>
                          </pic:cNvPicPr>
                        </pic:nvPicPr>
                        <pic:blipFill>
                          <a:blip r:embed="rId6"/>
                          <a:srcRect/>
                          <a:stretch>
                            <a:fillRect/>
                          </a:stretch>
                        </pic:blipFill>
                        <pic:spPr>
                          <a:xfrm>
                            <a:off x="0" y="0"/>
                            <a:ext cx="1409700" cy="1409700"/>
                          </a:xfrm>
                          <a:prstGeom prst="rect">
                            <a:avLst/>
                          </a:prstGeom>
                          <a:noFill/>
                          <a:ln w="9525">
                            <a:noFill/>
                            <a:miter lim="800000"/>
                            <a:headEnd/>
                            <a:tailEnd/>
                          </a:ln>
                        </pic:spPr>
                      </pic:pic>
                    </a:graphicData>
                  </a:graphic>
                </wp:anchor>
              </w:drawing>
            </w:r>
            <w:r>
              <w:rPr>
                <w:rFonts w:hint="eastAsia" w:ascii="微软雅黑" w:hAnsi="微软雅黑" w:eastAsia="微软雅黑" w:cs="微软雅黑"/>
                <w:color w:val="003366"/>
                <w:sz w:val="20"/>
                <w:szCs w:val="20"/>
              </w:rPr>
              <w:t>美丽的斯坦福大学</w:t>
            </w:r>
            <w:r>
              <w:rPr>
                <w:rFonts w:ascii="微软雅黑" w:hAnsi="微软雅黑" w:eastAsia="微软雅黑" w:cs="微软雅黑"/>
                <w:color w:val="003366"/>
                <w:sz w:val="20"/>
                <w:szCs w:val="20"/>
              </w:rPr>
              <w:t>（Stanford University）</w:t>
            </w:r>
            <w:r>
              <w:rPr>
                <w:rFonts w:hint="eastAsia" w:ascii="微软雅黑" w:hAnsi="微软雅黑" w:eastAsia="微软雅黑" w:cs="微软雅黑"/>
                <w:color w:val="003366"/>
                <w:sz w:val="20"/>
                <w:szCs w:val="20"/>
              </w:rPr>
              <w:t>是坐落在旧金山湾区Palo Alto的私立研究型大学，面积达8180英亩。2016-17年，斯坦福大学在世界大学学术排名中位居第二。斯坦福大学与旧金山北湾的加州大学伯克利分校共同构成了美国西部的学术中心。据统计，截止至2016年，斯坦福大学共有60位诺贝尔奖得主。斯坦福大学为硅谷的形成和崛起奠定了坚实的基础，培养了众多高科技产品的领导者及创业精神的人才，这其中就包括惠普、谷歌、雅虎、耐克、特斯拉汽车及eBay等公司的创办人。此外，斯坦福大学的校友涵盖30名富豪企业家及17名太空员，亦为培养最多美国国会成员的院校之一。</w:t>
            </w:r>
          </w:p>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t>斯坦福大学就是硅谷的核心，是全世界科技创新的中心。</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3" w:type="dxa"/>
            <w:vMerge w:val="continue"/>
            <w:shd w:val="clear" w:color="auto" w:fill="943734" w:themeFill="accent2" w:themeFillShade="BF"/>
            <w:vAlign w:val="center"/>
          </w:tcPr>
          <w:p>
            <w:pPr>
              <w:snapToGrid w:val="0"/>
              <w:jc w:val="center"/>
              <w:rPr>
                <w:rFonts w:ascii="微软雅黑" w:hAnsi="微软雅黑" w:eastAsia="微软雅黑" w:cs="微软雅黑"/>
                <w:color w:val="FFFFFF"/>
                <w:sz w:val="20"/>
                <w:szCs w:val="20"/>
              </w:rPr>
            </w:pPr>
          </w:p>
        </w:tc>
        <w:tc>
          <w:tcPr>
            <w:tcW w:w="240" w:type="dxa"/>
            <w:shd w:val="clear" w:color="auto" w:fill="D99594" w:themeFill="accent2" w:themeFillTint="99"/>
          </w:tcPr>
          <w:p>
            <w:pPr>
              <w:snapToGrid w:val="0"/>
              <w:rPr>
                <w:rFonts w:ascii="微软雅黑" w:hAnsi="微软雅黑" w:eastAsia="微软雅黑" w:cs="微软雅黑"/>
                <w:color w:val="003366"/>
                <w:sz w:val="20"/>
                <w:szCs w:val="20"/>
              </w:rPr>
            </w:pPr>
          </w:p>
        </w:tc>
        <w:tc>
          <w:tcPr>
            <w:tcW w:w="8760" w:type="dxa"/>
            <w:shd w:val="clear" w:color="auto" w:fill="F3F3F3"/>
          </w:tcPr>
          <w:p>
            <w:pPr>
              <w:snapToGrid w:val="0"/>
              <w:rPr>
                <w:rFonts w:ascii="微软雅黑" w:hAnsi="微软雅黑" w:eastAsia="微软雅黑" w:cs="微软雅黑"/>
                <w:color w:val="003366"/>
                <w:sz w:val="20"/>
                <w:szCs w:val="20"/>
              </w:rPr>
            </w:pPr>
            <w:r>
              <w:rPr>
                <w:rFonts w:hint="eastAsia" w:ascii="微软雅黑" w:hAnsi="微软雅黑" w:eastAsia="微软雅黑" w:cs="微软雅黑"/>
                <w:color w:val="003366"/>
                <w:sz w:val="20"/>
                <w:szCs w:val="20"/>
              </w:rPr>
              <w:t>加州大学洛杉矶分校（UCLA）是美国商业金融、高科技产业、电影艺术等人才的摇篮，是世界知名学府，先后有6名教授和4名校友获得诺贝尔奖。UCLA同时也是互联网1969的发源地。</w:t>
            </w:r>
          </w:p>
        </w:tc>
      </w:tr>
    </w:tbl>
    <w:p/>
    <w:p>
      <w:r>
        <w:rPr>
          <w:rFonts w:ascii="Times New Roman" w:hAnsi="Times New Roman" w:eastAsia="Times New Roman"/>
          <w:kern w:val="0"/>
          <w:sz w:val="24"/>
          <w:szCs w:val="24"/>
        </w:rPr>
        <w:drawing>
          <wp:inline distT="0" distB="0" distL="0" distR="0">
            <wp:extent cx="6645910" cy="1417320"/>
            <wp:effectExtent l="0" t="0" r="8890" b="5080"/>
            <wp:docPr id="3" name="Picture 3" descr="https://farm6.staticflickr.com/5203/5248668221_6fea4e1ca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farm6.staticflickr.com/5203/5248668221_6fea4e1ca3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645910" cy="1417794"/>
                    </a:xfrm>
                    <a:prstGeom prst="rect">
                      <a:avLst/>
                    </a:prstGeom>
                    <a:noFill/>
                    <a:ln>
                      <a:noFill/>
                    </a:ln>
                  </pic:spPr>
                </pic:pic>
              </a:graphicData>
            </a:graphic>
          </wp:inline>
        </w:drawing>
      </w:r>
    </w:p>
    <w:p/>
    <w:p>
      <w:r>
        <w:drawing>
          <wp:inline distT="0" distB="0" distL="0" distR="0">
            <wp:extent cx="6645910" cy="1661795"/>
            <wp:effectExtent l="19050" t="0" r="2540" b="0"/>
            <wp:docPr id="1" name="图片 0" descr="8644ebf81a4c510f7ea676f56559252dd52aa5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8644ebf81a4c510f7ea676f56559252dd52aa5fb.jpg"/>
                    <pic:cNvPicPr>
                      <a:picLocks noChangeAspect="1"/>
                    </pic:cNvPicPr>
                  </pic:nvPicPr>
                  <pic:blipFill>
                    <a:blip r:embed="rId8"/>
                    <a:stretch>
                      <a:fillRect/>
                    </a:stretch>
                  </pic:blipFill>
                  <pic:spPr>
                    <a:xfrm>
                      <a:off x="0" y="0"/>
                      <a:ext cx="6645910" cy="1661795"/>
                    </a:xfrm>
                    <a:prstGeom prst="rect">
                      <a:avLst/>
                    </a:prstGeom>
                  </pic:spPr>
                </pic:pic>
              </a:graphicData>
            </a:graphic>
          </wp:inline>
        </w:drawing>
      </w:r>
    </w:p>
    <w:p/>
    <w:tbl>
      <w:tblPr>
        <w:tblStyle w:val="10"/>
        <w:tblW w:w="10645" w:type="dxa"/>
        <w:tblInd w:w="0" w:type="dxa"/>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
      <w:tblGrid>
        <w:gridCol w:w="1673"/>
        <w:gridCol w:w="240"/>
        <w:gridCol w:w="4284"/>
        <w:gridCol w:w="7"/>
        <w:gridCol w:w="4441"/>
      </w:tblGrid>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0645" w:type="dxa"/>
            <w:gridSpan w:val="5"/>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4"/>
                <w:szCs w:val="24"/>
              </w:rPr>
            </w:pPr>
            <w:r>
              <w:rPr>
                <w:rFonts w:hint="eastAsia" w:ascii="微软雅黑" w:hAnsi="微软雅黑" w:eastAsia="微软雅黑" w:cs="微软雅黑"/>
                <w:bCs/>
                <w:color w:val="FFFFFF"/>
                <w:sz w:val="24"/>
                <w:szCs w:val="24"/>
              </w:rPr>
              <w:t>项目日程及安排</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日期</w:t>
            </w:r>
          </w:p>
        </w:tc>
        <w:tc>
          <w:tcPr>
            <w:tcW w:w="240" w:type="dxa"/>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tcBorders>
              <w:bottom w:val="single" w:color="FFFFFF" w:sz="24" w:space="0"/>
            </w:tcBorders>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sz w:val="20"/>
                <w:szCs w:val="20"/>
              </w:rPr>
            </w:pPr>
            <w:r>
              <w:rPr>
                <w:rFonts w:hint="eastAsia" w:ascii="微软雅黑" w:hAnsi="微软雅黑" w:eastAsia="微软雅黑" w:cs="微软雅黑"/>
                <w:bCs/>
                <w:sz w:val="20"/>
                <w:szCs w:val="20"/>
              </w:rPr>
              <w:t>上午</w:t>
            </w:r>
          </w:p>
        </w:tc>
        <w:tc>
          <w:tcPr>
            <w:tcW w:w="4448" w:type="dxa"/>
            <w:gridSpan w:val="2"/>
            <w:tcBorders>
              <w:bottom w:val="single" w:color="FFFFFF" w:sz="24" w:space="0"/>
            </w:tcBorders>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sz w:val="20"/>
                <w:szCs w:val="20"/>
              </w:rPr>
            </w:pPr>
            <w:r>
              <w:rPr>
                <w:rFonts w:hint="eastAsia" w:ascii="微软雅黑" w:hAnsi="微软雅黑" w:eastAsia="微软雅黑" w:cs="微软雅黑"/>
                <w:bCs/>
                <w:sz w:val="20"/>
                <w:szCs w:val="20"/>
              </w:rPr>
              <w:t>下午</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417"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Jul 27</w:t>
            </w:r>
            <w:r>
              <w:rPr>
                <w:rFonts w:ascii="微软雅黑" w:hAnsi="微软雅黑" w:eastAsia="微软雅黑" w:cs="微软雅黑"/>
                <w:bCs/>
                <w:color w:val="FFFFFF"/>
                <w:sz w:val="20"/>
                <w:szCs w:val="20"/>
              </w:rPr>
              <w:t xml:space="preserve"> (</w:t>
            </w:r>
            <w:r>
              <w:rPr>
                <w:rFonts w:hint="eastAsia" w:ascii="微软雅黑" w:hAnsi="微软雅黑" w:eastAsia="微软雅黑" w:cs="微软雅黑"/>
                <w:bCs/>
                <w:color w:val="FFFFFF"/>
                <w:sz w:val="20"/>
                <w:szCs w:val="20"/>
              </w:rPr>
              <w:t>五</w:t>
            </w:r>
            <w:r>
              <w:rPr>
                <w:rFonts w:ascii="微软雅黑" w:hAnsi="微软雅黑" w:eastAsia="微软雅黑" w:cs="微软雅黑"/>
                <w:bCs/>
                <w:color w:val="FFFFFF"/>
                <w:sz w:val="20"/>
                <w:szCs w:val="20"/>
              </w:rPr>
              <w:t>)</w:t>
            </w:r>
          </w:p>
        </w:tc>
        <w:tc>
          <w:tcPr>
            <w:tcW w:w="240" w:type="dxa"/>
            <w:vMerge w:val="restart"/>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飞往洛杉矶</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抵达洛杉矶，入住美国住家</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ascii="微软雅黑" w:hAnsi="微软雅黑" w:eastAsia="微软雅黑" w:cs="微软雅黑"/>
                <w:bCs/>
                <w:color w:val="FFFFFF"/>
                <w:sz w:val="20"/>
                <w:szCs w:val="20"/>
              </w:rPr>
              <w:t>Jul 28 (</w:t>
            </w:r>
            <w:r>
              <w:rPr>
                <w:rFonts w:hint="eastAsia" w:ascii="微软雅黑" w:hAnsi="微软雅黑" w:eastAsia="微软雅黑" w:cs="微软雅黑"/>
                <w:bCs/>
                <w:color w:val="FFFFFF"/>
                <w:sz w:val="20"/>
                <w:szCs w:val="20"/>
              </w:rPr>
              <w:t>六</w:t>
            </w:r>
            <w:r>
              <w:rPr>
                <w:rFonts w:ascii="微软雅黑" w:hAnsi="微软雅黑" w:eastAsia="微软雅黑" w:cs="微软雅黑"/>
                <w:bCs/>
                <w:color w:val="FFFFFF"/>
                <w:sz w:val="20"/>
                <w:szCs w:val="20"/>
              </w:rPr>
              <w:t>)</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休整，调整时差</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迪斯拉乐园到午夜观看烟火结束</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Jul 29（日）</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好莱坞</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环球影城</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Jul 30  (一）</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UCLA</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创新中心项目参观</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ascii="微软雅黑" w:hAnsi="微软雅黑" w:eastAsia="微软雅黑" w:cs="微软雅黑"/>
                <w:bCs/>
                <w:color w:val="FFFFFF"/>
                <w:sz w:val="20"/>
                <w:szCs w:val="20"/>
              </w:rPr>
              <w:t>July 31</w:t>
            </w:r>
            <w:r>
              <w:rPr>
                <w:rFonts w:hint="eastAsia" w:ascii="微软雅黑" w:hAnsi="微软雅黑" w:eastAsia="微软雅黑" w:cs="微软雅黑"/>
                <w:bCs/>
                <w:color w:val="FFFFFF"/>
                <w:sz w:val="20"/>
                <w:szCs w:val="20"/>
              </w:rPr>
              <w:t>（二）</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UCLA</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硅滩创新企业协会圆桌会议</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 xml:space="preserve">Aug </w:t>
            </w:r>
            <w:r>
              <w:rPr>
                <w:rFonts w:ascii="微软雅黑" w:hAnsi="微软雅黑" w:eastAsia="微软雅黑" w:cs="微软雅黑"/>
                <w:bCs/>
                <w:color w:val="FFFFFF"/>
                <w:sz w:val="20"/>
                <w:szCs w:val="20"/>
              </w:rPr>
              <w:t>1</w:t>
            </w:r>
            <w:r>
              <w:rPr>
                <w:rFonts w:hint="eastAsia" w:ascii="微软雅黑" w:hAnsi="微软雅黑" w:eastAsia="微软雅黑" w:cs="微软雅黑"/>
                <w:bCs/>
                <w:color w:val="FFFFFF"/>
                <w:sz w:val="20"/>
                <w:szCs w:val="20"/>
              </w:rPr>
              <w:t xml:space="preserve"> （</w:t>
            </w:r>
            <w:r>
              <w:rPr>
                <w:rFonts w:ascii="微软雅黑" w:hAnsi="微软雅黑" w:eastAsia="微软雅黑" w:cs="微软雅黑"/>
                <w:bCs/>
                <w:color w:val="FFFFFF"/>
                <w:sz w:val="20"/>
                <w:szCs w:val="20"/>
              </w:rPr>
              <w:t>三</w:t>
            </w:r>
            <w:r>
              <w:rPr>
                <w:rFonts w:hint="eastAsia" w:ascii="微软雅黑" w:hAnsi="微软雅黑" w:eastAsia="微软雅黑" w:cs="微软雅黑"/>
                <w:bCs/>
                <w:color w:val="FFFFFF"/>
                <w:sz w:val="20"/>
                <w:szCs w:val="20"/>
              </w:rPr>
              <w:t>）</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UCLA</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梦工厂参观</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2（四）</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UCLA</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ElectronicArts （全球最大游戏公司） 社会媒体部参观</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3（五）</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8732" w:type="dxa"/>
            <w:gridSpan w:val="3"/>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参观Facebook位于硅滩的社会媒体总部并现场制作社会媒体营销方案</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4（</w:t>
            </w:r>
            <w:r>
              <w:rPr>
                <w:rFonts w:ascii="微软雅黑" w:hAnsi="微软雅黑" w:eastAsia="微软雅黑" w:cs="微软雅黑"/>
                <w:bCs/>
                <w:color w:val="FFFFFF"/>
                <w:sz w:val="20"/>
                <w:szCs w:val="20"/>
              </w:rPr>
              <w:t>六</w:t>
            </w:r>
            <w:r>
              <w:rPr>
                <w:rFonts w:hint="eastAsia" w:ascii="微软雅黑" w:hAnsi="微软雅黑" w:eastAsia="微软雅黑" w:cs="微软雅黑"/>
                <w:bCs/>
                <w:color w:val="FFFFFF"/>
                <w:sz w:val="20"/>
                <w:szCs w:val="20"/>
              </w:rPr>
              <w:t>）</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参观南加州大学 USC</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世界著名海滩SANTAMONICA</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5（日）</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8732" w:type="dxa"/>
            <w:gridSpan w:val="3"/>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前往加州最大的Outlets之一沙漠Outlets购物到8PM</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6（一）</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洛杉矶住家辞行</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加州大学圣巴巴拉分校</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 xml:space="preserve">Aug 7（二） </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8732" w:type="dxa"/>
            <w:gridSpan w:val="3"/>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继续前往硅谷</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8（三）</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斯坦福</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斯坦福</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9（四）</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斯坦福</w:t>
            </w:r>
          </w:p>
        </w:tc>
        <w:tc>
          <w:tcPr>
            <w:tcW w:w="4448" w:type="dxa"/>
            <w:gridSpan w:val="2"/>
            <w:shd w:val="clear" w:color="auto" w:fill="F3F3F3"/>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斯坦福</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10（五）</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斯坦福</w:t>
            </w:r>
          </w:p>
        </w:tc>
        <w:tc>
          <w:tcPr>
            <w:tcW w:w="4448" w:type="dxa"/>
            <w:gridSpan w:val="2"/>
            <w:shd w:val="clear" w:color="auto" w:fill="F3F3F3"/>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课程学习 斯坦福</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11（六）</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jc w:val="center"/>
              <w:rPr>
                <w:b/>
              </w:rPr>
            </w:pPr>
            <w:r>
              <w:rPr>
                <w:rFonts w:hint="eastAsia" w:ascii="微软雅黑" w:hAnsi="微软雅黑" w:eastAsia="微软雅黑" w:cs="微软雅黑"/>
                <w:b/>
                <w:bCs/>
                <w:color w:val="003366"/>
                <w:sz w:val="20"/>
                <w:szCs w:val="20"/>
              </w:rPr>
              <w:t>课程学习 斯坦福</w:t>
            </w:r>
          </w:p>
        </w:tc>
        <w:tc>
          <w:tcPr>
            <w:tcW w:w="4448" w:type="dxa"/>
            <w:gridSpan w:val="2"/>
            <w:shd w:val="clear" w:color="auto" w:fill="F3F3F3"/>
            <w:vAlign w:val="center"/>
          </w:tcPr>
          <w:p>
            <w:pPr>
              <w:jc w:val="center"/>
              <w:rPr>
                <w:b/>
              </w:rPr>
            </w:pPr>
            <w:r>
              <w:rPr>
                <w:rFonts w:hint="eastAsia" w:ascii="微软雅黑" w:hAnsi="微软雅黑" w:eastAsia="微软雅黑" w:cs="微软雅黑"/>
                <w:b/>
                <w:bCs/>
                <w:color w:val="003366"/>
                <w:sz w:val="20"/>
                <w:szCs w:val="20"/>
              </w:rPr>
              <w:t>课程学习 斯坦福</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12（日）</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tcPr>
          <w:p>
            <w:pPr>
              <w:jc w:val="center"/>
              <w:rPr>
                <w:b/>
              </w:rPr>
            </w:pPr>
            <w:r>
              <w:rPr>
                <w:rFonts w:hint="eastAsia" w:ascii="微软雅黑" w:hAnsi="微软雅黑" w:eastAsia="微软雅黑" w:cs="微软雅黑"/>
                <w:b/>
                <w:bCs/>
                <w:color w:val="003366"/>
                <w:sz w:val="20"/>
                <w:szCs w:val="20"/>
              </w:rPr>
              <w:t>课程学习 斯坦福</w:t>
            </w:r>
          </w:p>
        </w:tc>
        <w:tc>
          <w:tcPr>
            <w:tcW w:w="4448" w:type="dxa"/>
            <w:gridSpan w:val="2"/>
            <w:shd w:val="clear" w:color="auto" w:fill="F3F3F3"/>
          </w:tcPr>
          <w:p>
            <w:pPr>
              <w:jc w:val="center"/>
              <w:rPr>
                <w:b/>
              </w:rPr>
            </w:pPr>
            <w:r>
              <w:rPr>
                <w:rFonts w:hint="eastAsia" w:ascii="微软雅黑" w:hAnsi="微软雅黑" w:eastAsia="微软雅黑" w:cs="微软雅黑"/>
                <w:b/>
                <w:bCs/>
                <w:color w:val="003366"/>
                <w:sz w:val="20"/>
                <w:szCs w:val="20"/>
              </w:rPr>
              <w:t>斯坦福结业晚宴</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ascii="微软雅黑" w:hAnsi="微软雅黑" w:eastAsia="微软雅黑" w:cs="微软雅黑"/>
                <w:bCs/>
                <w:color w:val="FFFFFF"/>
                <w:sz w:val="20"/>
                <w:szCs w:val="20"/>
              </w:rPr>
              <w:t>Aug 13 (一)</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参观谷歌 Google</w:t>
            </w:r>
          </w:p>
        </w:tc>
        <w:tc>
          <w:tcPr>
            <w:tcW w:w="4448" w:type="dxa"/>
            <w:gridSpan w:val="2"/>
            <w:shd w:val="clear" w:color="auto" w:fill="F3F3F3"/>
            <w:vAlign w:val="center"/>
          </w:tcPr>
          <w:p>
            <w:pPr>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参观INTEL</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w:t>
            </w:r>
            <w:r>
              <w:rPr>
                <w:rFonts w:ascii="微软雅黑" w:hAnsi="微软雅黑" w:eastAsia="微软雅黑" w:cs="微软雅黑"/>
                <w:bCs/>
                <w:color w:val="FFFFFF"/>
                <w:sz w:val="20"/>
                <w:szCs w:val="20"/>
              </w:rPr>
              <w:t xml:space="preserve"> 14</w:t>
            </w:r>
            <w:r>
              <w:rPr>
                <w:rFonts w:hint="eastAsia" w:ascii="微软雅黑" w:hAnsi="微软雅黑" w:eastAsia="微软雅黑" w:cs="微软雅黑"/>
                <w:bCs/>
                <w:color w:val="FFFFFF"/>
                <w:sz w:val="20"/>
                <w:szCs w:val="20"/>
              </w:rPr>
              <w:t>（二）</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jc w:val="center"/>
              <w:rPr>
                <w:b/>
              </w:rPr>
            </w:pPr>
            <w:r>
              <w:rPr>
                <w:rFonts w:hint="eastAsia" w:ascii="微软雅黑" w:hAnsi="微软雅黑" w:eastAsia="微软雅黑" w:cs="微软雅黑"/>
                <w:b/>
                <w:bCs/>
                <w:color w:val="003366"/>
                <w:sz w:val="20"/>
                <w:szCs w:val="20"/>
              </w:rPr>
              <w:t>旧金山渔人码头</w:t>
            </w:r>
          </w:p>
        </w:tc>
        <w:tc>
          <w:tcPr>
            <w:tcW w:w="4448" w:type="dxa"/>
            <w:gridSpan w:val="2"/>
            <w:shd w:val="clear" w:color="auto" w:fill="F3F3F3"/>
            <w:vAlign w:val="center"/>
          </w:tcPr>
          <w:p>
            <w:pPr>
              <w:jc w:val="center"/>
              <w:rPr>
                <w:b/>
              </w:rPr>
            </w:pPr>
            <w:r>
              <w:rPr>
                <w:rFonts w:hint="eastAsia" w:ascii="微软雅黑" w:hAnsi="微软雅黑" w:eastAsia="微软雅黑" w:cs="微软雅黑"/>
                <w:b/>
                <w:bCs/>
                <w:color w:val="003366"/>
                <w:sz w:val="20"/>
                <w:szCs w:val="20"/>
              </w:rPr>
              <w:t>联合广场</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80"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15（三）</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整理准备回程</w:t>
            </w:r>
          </w:p>
        </w:tc>
        <w:tc>
          <w:tcPr>
            <w:tcW w:w="4448" w:type="dxa"/>
            <w:gridSpan w:val="2"/>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告别联欢</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16（四）</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登机回国</w:t>
            </w:r>
          </w:p>
        </w:tc>
        <w:tc>
          <w:tcPr>
            <w:tcW w:w="4448" w:type="dxa"/>
            <w:gridSpan w:val="2"/>
          </w:tcPr>
          <w:p>
            <w:pPr>
              <w:pStyle w:val="16"/>
              <w:adjustRightInd w:val="0"/>
              <w:snapToGrid w:val="0"/>
              <w:ind w:firstLine="0" w:firstLineChars="0"/>
              <w:jc w:val="center"/>
              <w:rPr>
                <w:rFonts w:ascii="微软雅黑" w:hAnsi="微软雅黑" w:eastAsia="微软雅黑" w:cs="微软雅黑"/>
                <w:b/>
                <w:bCs/>
                <w:color w:val="003366"/>
                <w:sz w:val="20"/>
                <w:szCs w:val="20"/>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Aug 17（五）</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84" w:type="dxa"/>
            <w:shd w:val="clear" w:color="auto" w:fill="F3F3F3"/>
            <w:vAlign w:val="center"/>
          </w:tcPr>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抵达国内</w:t>
            </w:r>
          </w:p>
        </w:tc>
        <w:tc>
          <w:tcPr>
            <w:tcW w:w="4448" w:type="dxa"/>
            <w:gridSpan w:val="2"/>
          </w:tcPr>
          <w:p>
            <w:pPr>
              <w:pStyle w:val="16"/>
              <w:adjustRightInd w:val="0"/>
              <w:snapToGrid w:val="0"/>
              <w:ind w:firstLine="0" w:firstLineChars="0"/>
              <w:jc w:val="center"/>
              <w:rPr>
                <w:rFonts w:ascii="微软雅黑" w:hAnsi="微软雅黑" w:eastAsia="微软雅黑" w:cs="微软雅黑"/>
                <w:b/>
                <w:bCs/>
                <w:color w:val="003366"/>
                <w:sz w:val="20"/>
                <w:szCs w:val="20"/>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366" w:hRule="atLeast"/>
        </w:trPr>
        <w:tc>
          <w:tcPr>
            <w:tcW w:w="1673"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r>
              <w:rPr>
                <w:rFonts w:hint="eastAsia" w:ascii="微软雅黑" w:hAnsi="微软雅黑" w:eastAsia="微软雅黑" w:cs="微软雅黑"/>
                <w:bCs/>
                <w:color w:val="FFFFFF"/>
                <w:sz w:val="20"/>
                <w:szCs w:val="20"/>
              </w:rPr>
              <w:t>备注</w:t>
            </w:r>
          </w:p>
        </w:tc>
        <w:tc>
          <w:tcPr>
            <w:tcW w:w="240" w:type="dxa"/>
            <w:vMerge w:val="continue"/>
            <w:shd w:val="clear" w:color="auto" w:fill="D99594" w:themeFill="accent2" w:themeFillTint="99"/>
            <w:vAlign w:val="center"/>
          </w:tcPr>
          <w:p>
            <w:pPr>
              <w:pStyle w:val="16"/>
              <w:adjustRightInd w:val="0"/>
              <w:snapToGrid w:val="0"/>
              <w:ind w:firstLine="0" w:firstLineChars="0"/>
              <w:jc w:val="center"/>
              <w:rPr>
                <w:rFonts w:ascii="微软雅黑" w:hAnsi="微软雅黑" w:eastAsia="微软雅黑" w:cs="微软雅黑"/>
                <w:bCs/>
                <w:color w:val="FFFFFF"/>
                <w:sz w:val="20"/>
                <w:szCs w:val="20"/>
              </w:rPr>
            </w:pPr>
          </w:p>
        </w:tc>
        <w:tc>
          <w:tcPr>
            <w:tcW w:w="4291" w:type="dxa"/>
            <w:gridSpan w:val="2"/>
            <w:shd w:val="clear" w:color="auto" w:fill="F3F3F3"/>
          </w:tcPr>
          <w:p>
            <w:pPr>
              <w:pStyle w:val="16"/>
              <w:adjustRightInd w:val="0"/>
              <w:snapToGrid w:val="0"/>
              <w:ind w:firstLine="0" w:firstLineChars="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自由活动时间请注意安全。</w:t>
            </w:r>
          </w:p>
          <w:p>
            <w:pPr>
              <w:pStyle w:val="16"/>
              <w:adjustRightInd w:val="0"/>
              <w:snapToGrid w:val="0"/>
              <w:ind w:firstLine="0" w:firstLineChars="0"/>
              <w:jc w:val="center"/>
              <w:rPr>
                <w:rFonts w:ascii="微软雅黑" w:hAnsi="微软雅黑" w:eastAsia="微软雅黑" w:cs="微软雅黑"/>
                <w:b/>
                <w:bCs/>
                <w:color w:val="003366"/>
                <w:sz w:val="20"/>
                <w:szCs w:val="20"/>
              </w:rPr>
            </w:pPr>
            <w:r>
              <w:rPr>
                <w:rFonts w:hint="eastAsia" w:ascii="微软雅黑" w:hAnsi="微软雅黑" w:eastAsia="微软雅黑" w:cs="微软雅黑"/>
                <w:bCs/>
                <w:color w:val="003366"/>
                <w:sz w:val="20"/>
                <w:szCs w:val="20"/>
              </w:rPr>
              <w:t>行程可能会因为天气、人数等原因进行调整，以实际行程为准。</w:t>
            </w:r>
          </w:p>
        </w:tc>
        <w:tc>
          <w:tcPr>
            <w:tcW w:w="4441" w:type="dxa"/>
          </w:tcPr>
          <w:p>
            <w:pPr>
              <w:pStyle w:val="16"/>
              <w:adjustRightInd w:val="0"/>
              <w:snapToGrid w:val="0"/>
              <w:ind w:firstLine="0" w:firstLineChars="0"/>
              <w:jc w:val="center"/>
              <w:rPr>
                <w:rFonts w:ascii="微软雅黑" w:hAnsi="微软雅黑" w:eastAsia="微软雅黑" w:cs="微软雅黑"/>
                <w:b/>
                <w:bCs/>
                <w:color w:val="003366"/>
                <w:sz w:val="20"/>
                <w:szCs w:val="20"/>
              </w:rPr>
            </w:pP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0645" w:type="dxa"/>
            <w:gridSpan w:val="5"/>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sz w:val="24"/>
                <w:szCs w:val="24"/>
              </w:rPr>
            </w:pPr>
          </w:p>
        </w:tc>
      </w:tr>
    </w:tbl>
    <w:p>
      <w:pPr>
        <w:adjustRightInd w:val="0"/>
        <w:snapToGrid w:val="0"/>
        <w:rPr>
          <w:rFonts w:ascii="黑体" w:hAnsi="黑体" w:eastAsia="黑体"/>
          <w:sz w:val="20"/>
          <w:szCs w:val="20"/>
        </w:rPr>
      </w:pPr>
    </w:p>
    <w:p>
      <w:pPr>
        <w:widowControl/>
        <w:jc w:val="left"/>
        <w:rPr>
          <w:rFonts w:ascii="黑体" w:hAnsi="黑体" w:eastAsia="黑体"/>
          <w:sz w:val="20"/>
          <w:szCs w:val="20"/>
        </w:rPr>
      </w:pPr>
      <w:r>
        <w:rPr>
          <w:rFonts w:ascii="黑体" w:hAnsi="黑体" w:eastAsia="黑体"/>
          <w:sz w:val="20"/>
          <w:szCs w:val="20"/>
        </w:rPr>
        <w:br w:type="page"/>
      </w:r>
    </w:p>
    <w:p>
      <w:pPr>
        <w:adjustRightInd w:val="0"/>
        <w:snapToGrid w:val="0"/>
        <w:rPr>
          <w:rFonts w:ascii="黑体" w:hAnsi="黑体" w:eastAsia="黑体"/>
          <w:sz w:val="20"/>
          <w:szCs w:val="20"/>
        </w:rPr>
      </w:pPr>
    </w:p>
    <w:tbl>
      <w:tblPr>
        <w:tblStyle w:val="10"/>
        <w:tblW w:w="10605" w:type="dxa"/>
        <w:tblInd w:w="0" w:type="dxa"/>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
      <w:tblGrid>
        <w:gridCol w:w="1678"/>
        <w:gridCol w:w="240"/>
        <w:gridCol w:w="8687"/>
      </w:tblGrid>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0605" w:type="dxa"/>
            <w:gridSpan w:val="3"/>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sz w:val="24"/>
                <w:szCs w:val="24"/>
              </w:rPr>
            </w:pPr>
          </w:p>
          <w:p>
            <w:pPr>
              <w:pStyle w:val="16"/>
              <w:adjustRightInd w:val="0"/>
              <w:snapToGrid w:val="0"/>
              <w:ind w:firstLine="0" w:firstLineChars="0"/>
              <w:jc w:val="center"/>
              <w:rPr>
                <w:rFonts w:ascii="微软雅黑" w:hAnsi="微软雅黑" w:eastAsia="微软雅黑" w:cs="微软雅黑"/>
                <w:bCs/>
                <w:sz w:val="24"/>
                <w:szCs w:val="24"/>
              </w:rPr>
            </w:pPr>
          </w:p>
          <w:p>
            <w:pPr>
              <w:pStyle w:val="16"/>
              <w:adjustRightInd w:val="0"/>
              <w:snapToGrid w:val="0"/>
              <w:ind w:firstLine="0" w:firstLineChars="0"/>
              <w:jc w:val="center"/>
              <w:rPr>
                <w:rFonts w:ascii="微软雅黑" w:hAnsi="微软雅黑" w:eastAsia="微软雅黑" w:cs="微软雅黑"/>
                <w:b/>
                <w:bCs/>
                <w:color w:val="FFFFFF" w:themeColor="background1"/>
                <w:sz w:val="24"/>
                <w:szCs w:val="24"/>
              </w:rPr>
            </w:pPr>
            <w:r>
              <w:rPr>
                <w:rFonts w:hint="eastAsia" w:ascii="微软雅黑" w:hAnsi="微软雅黑" w:eastAsia="微软雅黑" w:cs="微软雅黑"/>
                <w:b/>
                <w:bCs/>
                <w:color w:val="FFFFFF" w:themeColor="background1"/>
                <w:sz w:val="24"/>
                <w:szCs w:val="24"/>
              </w:rPr>
              <w:t>项目须知</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全程带队</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本项目期间有美籍教授带队，并有专职服务人员悉心照顾。带队老师将在项目期间对学生的学习、生活提供必要的指导，并在必要时向学生提供翻译服务。项目期间学生遇到任何困难或需要帮助，都可以与带队老师联系。带队老师的联系方式将在项目出发前告知学生。</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住宿</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本项目在洛杉矶期间homestay入住美国中产阶级家庭、斯坦福期间入住当地酒店。</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餐饮</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项目的早餐和部分晚餐由项目组或者美国住家提供 （免费）。外出参访及自由活动期间我们会带领学生到餐厅集中的地段用餐，学生可自行选择餐厅用餐，费用自理。本项目不含午餐。</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美国境内交通</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行程安排内的交通全部由主办方准备，自由活动期间的交通方式及费用由学生自行安排、支付。</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WIFI</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校园及住家均有免费WIFI可以使用。</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海外保险</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由主办方统一为学生购买。</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签证</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该项目需要美国B类签证，主办方会协助学生办理邀请函，签证费不包含在费用中。因签证产生的国内交通，住宿费用由学生自理。</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372" w:hRule="atLeast"/>
        </w:trPr>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国际机票</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主办方统一为学生预定机票，机票费用学生自理。</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项目费用</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ascii="微软雅黑" w:hAnsi="微软雅黑" w:eastAsia="微软雅黑" w:cs="微软雅黑"/>
                <w:bCs/>
                <w:color w:val="003366"/>
                <w:sz w:val="20"/>
                <w:szCs w:val="20"/>
              </w:rPr>
              <w:t>5</w:t>
            </w:r>
            <w:r>
              <w:rPr>
                <w:rFonts w:hint="eastAsia" w:ascii="微软雅黑" w:hAnsi="微软雅黑" w:eastAsia="微软雅黑" w:cs="微软雅黑"/>
                <w:bCs/>
                <w:color w:val="003366"/>
                <w:sz w:val="20"/>
                <w:szCs w:val="20"/>
              </w:rPr>
              <w:t>7,800元人民币。</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费用包含：项目期间的全部课程、住宿、访问预约、学生活动所需费用，以及项目所包含的交通、部分晚餐、全部早餐、海外保险费以及司机</w:t>
            </w:r>
            <w:r>
              <w:rPr>
                <w:rFonts w:ascii="微软雅黑" w:hAnsi="微软雅黑" w:eastAsia="微软雅黑" w:cs="微软雅黑"/>
                <w:bCs/>
                <w:color w:val="003366"/>
                <w:sz w:val="20"/>
                <w:szCs w:val="20"/>
              </w:rPr>
              <w:t>导游小费</w:t>
            </w:r>
            <w:r>
              <w:rPr>
                <w:rFonts w:hint="eastAsia" w:ascii="微软雅黑" w:hAnsi="微软雅黑" w:eastAsia="微软雅黑" w:cs="微软雅黑"/>
                <w:bCs/>
                <w:color w:val="003366"/>
                <w:sz w:val="20"/>
                <w:szCs w:val="20"/>
              </w:rPr>
              <w:t>等。</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项目费用不含：机票，中餐和北加州部分晚餐，学生在海外购物、自由活动产生的费用；签证费。</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申请条件</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我校全日制在读本科生及研究生，爱国爱校，品行端正</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身心健康，适应力强，能独立处理学习、生活事务，优先有雅思/托福成绩者，英语CET4+，建议CET6相当水平</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对美国文化感兴趣，想切身体验美国留学</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通过美国高曼可持续发展教育基金会老师的面试</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能够且必须提供本人的真实资料，如有拒签记录等特殊情况需如实告知</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基本申请材料</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项目报名表</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护照尺寸证件照2张</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护照扫描件1份</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签证所需材料将另行通知</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报名流程</w:t>
            </w:r>
          </w:p>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及</w:t>
            </w:r>
          </w:p>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费用支付</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项目截至日期前填写报名表</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缴纳项目费，并与主办方签订项目协议；</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主办方将协助学生准备签证材料，并指导学生面签；</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学生机票确认后，缴纳机票款项；</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行前指导；</w:t>
            </w:r>
          </w:p>
          <w:p>
            <w:pPr>
              <w:pStyle w:val="16"/>
              <w:adjustRightInd w:val="0"/>
              <w:snapToGrid w:val="0"/>
              <w:ind w:firstLine="0" w:firstLineChars="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出发。</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咨询及联系方式</w:t>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hint="eastAsia" w:ascii="微软雅黑" w:hAnsi="微软雅黑" w:eastAsia="微软雅黑" w:cs="微软雅黑"/>
                <w:bCs/>
                <w:color w:val="003366"/>
                <w:sz w:val="20"/>
                <w:szCs w:val="20"/>
                <w:lang w:val="en-US" w:eastAsia="zh-CN"/>
              </w:rPr>
            </w:pPr>
            <w:r>
              <w:rPr>
                <w:rFonts w:hint="eastAsia" w:ascii="微软雅黑" w:hAnsi="微软雅黑" w:eastAsia="微软雅黑" w:cs="微软雅黑"/>
                <w:bCs/>
                <w:color w:val="003366"/>
                <w:sz w:val="20"/>
                <w:szCs w:val="20"/>
                <w:lang w:eastAsia="zh-CN"/>
              </w:rPr>
              <w:t>武汉工商学院</w:t>
            </w:r>
            <w:r>
              <w:rPr>
                <w:rFonts w:hint="eastAsia" w:ascii="微软雅黑" w:hAnsi="微软雅黑" w:eastAsia="微软雅黑" w:cs="微软雅黑"/>
                <w:bCs/>
                <w:color w:val="003366"/>
                <w:sz w:val="20"/>
                <w:szCs w:val="20"/>
              </w:rPr>
              <w:t xml:space="preserve">国际教育学院  </w:t>
            </w:r>
            <w:r>
              <w:rPr>
                <w:rFonts w:hint="eastAsia" w:ascii="微软雅黑" w:hAnsi="微软雅黑" w:eastAsia="微软雅黑" w:cs="微软雅黑"/>
                <w:bCs/>
                <w:color w:val="003366"/>
                <w:sz w:val="20"/>
                <w:szCs w:val="20"/>
                <w:lang w:val="en-US" w:eastAsia="zh-CN"/>
              </w:rPr>
              <w:t>8814-7361    8814-7321</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trHeight w:val="696" w:hRule="atLeast"/>
        </w:trPr>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r>
              <w:rPr>
                <w:rFonts w:hint="eastAsia" w:ascii="微软雅黑" w:hAnsi="微软雅黑" w:eastAsia="微软雅黑" w:cs="微软雅黑"/>
                <w:bCs/>
                <w:color w:val="FFFFFF" w:themeColor="background1"/>
                <w:sz w:val="20"/>
                <w:szCs w:val="20"/>
              </w:rPr>
              <w:t>报名表</w:t>
            </w:r>
          </w:p>
          <w:p>
            <w:pPr>
              <w:pStyle w:val="16"/>
              <w:adjustRightInd w:val="0"/>
              <w:snapToGrid w:val="0"/>
              <w:ind w:firstLine="0" w:firstLineChars="0"/>
              <w:jc w:val="center"/>
              <w:rPr>
                <w:rFonts w:ascii="微软雅黑" w:hAnsi="微软雅黑" w:eastAsia="微软雅黑" w:cs="微软雅黑"/>
                <w:bCs/>
                <w:color w:val="FFFFFF" w:themeColor="background1"/>
                <w:sz w:val="20"/>
                <w:szCs w:val="20"/>
              </w:rPr>
            </w:pP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20"/>
              <w:snapToGrid w:val="0"/>
              <w:spacing w:line="360" w:lineRule="auto"/>
              <w:ind w:left="720" w:hanging="600" w:hangingChars="300"/>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请填写附件中的报名表并发送至报名邮箱：</w:t>
            </w:r>
            <w:r>
              <w:rPr>
                <w:rFonts w:hint="eastAsia" w:ascii="微软雅黑" w:hAnsi="微软雅黑" w:eastAsia="微软雅黑" w:cs="微软雅黑"/>
                <w:bCs/>
                <w:color w:val="003366"/>
                <w:sz w:val="20"/>
                <w:szCs w:val="20"/>
                <w:lang w:val="en-US" w:eastAsia="zh-CN"/>
              </w:rPr>
              <w:t>3071788574@qq.com</w:t>
            </w:r>
          </w:p>
        </w:tc>
      </w:tr>
    </w:tbl>
    <w:p>
      <w:pPr>
        <w:adjustRightInd w:val="0"/>
        <w:snapToGrid w:val="0"/>
        <w:rPr>
          <w:rFonts w:ascii="黑体" w:hAnsi="黑体" w:eastAsia="黑体"/>
          <w:sz w:val="20"/>
          <w:szCs w:val="20"/>
        </w:rPr>
      </w:pPr>
    </w:p>
    <w:p>
      <w:pPr>
        <w:adjustRightInd w:val="0"/>
        <w:snapToGrid w:val="0"/>
        <w:rPr>
          <w:rFonts w:ascii="黑体" w:hAnsi="黑体" w:eastAsia="黑体"/>
          <w:sz w:val="20"/>
          <w:szCs w:val="20"/>
        </w:rPr>
      </w:pPr>
    </w:p>
    <w:tbl>
      <w:tblPr>
        <w:tblStyle w:val="10"/>
        <w:tblW w:w="10605" w:type="dxa"/>
        <w:tblInd w:w="0" w:type="dxa"/>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
      <w:tblGrid>
        <w:gridCol w:w="1678"/>
        <w:gridCol w:w="240"/>
        <w:gridCol w:w="8687"/>
      </w:tblGrid>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0605" w:type="dxa"/>
            <w:gridSpan w:val="3"/>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sz w:val="24"/>
                <w:szCs w:val="24"/>
              </w:rPr>
            </w:pPr>
          </w:p>
          <w:p>
            <w:pPr>
              <w:pStyle w:val="16"/>
              <w:adjustRightInd w:val="0"/>
              <w:snapToGrid w:val="0"/>
              <w:ind w:firstLine="0" w:firstLineChars="0"/>
              <w:jc w:val="center"/>
              <w:rPr>
                <w:rFonts w:ascii="微软雅黑" w:hAnsi="微软雅黑" w:eastAsia="微软雅黑" w:cs="微软雅黑"/>
                <w:b/>
                <w:bCs/>
                <w:color w:val="FFFFFF" w:themeColor="background1"/>
                <w:sz w:val="24"/>
                <w:szCs w:val="24"/>
              </w:rPr>
            </w:pPr>
            <w:r>
              <w:rPr>
                <w:rFonts w:hint="eastAsia" w:ascii="微软雅黑" w:hAnsi="微软雅黑" w:eastAsia="微软雅黑" w:cs="微软雅黑"/>
                <w:b/>
                <w:bCs/>
                <w:color w:val="FFFFFF" w:themeColor="background1"/>
                <w:sz w:val="24"/>
                <w:szCs w:val="24"/>
              </w:rPr>
              <w:t>专家简介</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1871" w:hRule="exact"/>
        </w:trPr>
        <w:tc>
          <w:tcPr>
            <w:tcW w:w="1678" w:type="dxa"/>
            <w:shd w:val="clear" w:color="auto" w:fill="auto"/>
          </w:tcPr>
          <w:p>
            <w:pPr>
              <w:adjustRightInd w:val="0"/>
              <w:snapToGrid w:val="0"/>
              <w:rPr>
                <w:rFonts w:ascii="黑体" w:hAnsi="黑体" w:eastAsia="黑体"/>
                <w:sz w:val="20"/>
                <w:szCs w:val="20"/>
              </w:rPr>
            </w:pPr>
            <w:r>
              <w:rPr>
                <w:rFonts w:ascii="黑体" w:hAnsi="黑体" w:eastAsia="黑体"/>
                <w:sz w:val="20"/>
                <w:szCs w:val="20"/>
              </w:rPr>
              <w:drawing>
                <wp:inline distT="0" distB="0" distL="0" distR="0">
                  <wp:extent cx="1079500" cy="1289685"/>
                  <wp:effectExtent l="19050" t="0" r="585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80000" cy="1290091"/>
                          </a:xfrm>
                          <a:prstGeom prst="rect">
                            <a:avLst/>
                          </a:prstGeom>
                          <a:noFill/>
                          <a:ln>
                            <a:noFill/>
                          </a:ln>
                        </pic:spPr>
                      </pic:pic>
                    </a:graphicData>
                  </a:graphic>
                </wp:inline>
              </w:drawing>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jc w:val="left"/>
              <w:rPr>
                <w:rFonts w:ascii="微软雅黑" w:hAnsi="微软雅黑" w:eastAsia="微软雅黑" w:cs="微软雅黑"/>
                <w:bCs/>
                <w:color w:val="003366"/>
                <w:sz w:val="20"/>
                <w:szCs w:val="20"/>
              </w:rPr>
            </w:pPr>
          </w:p>
          <w:p>
            <w:pPr>
              <w:pStyle w:val="16"/>
              <w:adjustRightInd w:val="0"/>
              <w:snapToGrid w:val="0"/>
              <w:ind w:firstLine="0" w:firstLineChars="0"/>
              <w:jc w:val="left"/>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James O.Leckie</w:t>
            </w:r>
          </w:p>
          <w:p>
            <w:pPr>
              <w:pStyle w:val="16"/>
              <w:adjustRightInd w:val="0"/>
              <w:snapToGrid w:val="0"/>
              <w:ind w:firstLine="0" w:firstLineChars="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美国工程院院士，斯坦福大学终身荣誉教授。斯坦福大学可持续发展与全球竞争领导力中心（SDGC）创始人、主任。</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1871" w:hRule="exact"/>
        </w:trPr>
        <w:tc>
          <w:tcPr>
            <w:tcW w:w="1678" w:type="dxa"/>
            <w:shd w:val="clear" w:color="auto" w:fill="auto"/>
          </w:tcPr>
          <w:p>
            <w:pPr>
              <w:adjustRightInd w:val="0"/>
              <w:snapToGrid w:val="0"/>
              <w:rPr>
                <w:rFonts w:ascii="黑体" w:hAnsi="黑体" w:eastAsia="黑体"/>
                <w:sz w:val="20"/>
                <w:szCs w:val="20"/>
              </w:rPr>
            </w:pPr>
            <w:r>
              <w:rPr>
                <w:rFonts w:hint="eastAsia" w:ascii="黑体" w:hAnsi="黑体" w:eastAsia="黑体"/>
                <w:sz w:val="20"/>
                <w:szCs w:val="20"/>
              </w:rPr>
              <w:drawing>
                <wp:inline distT="0" distB="0" distL="0" distR="0">
                  <wp:extent cx="1079500" cy="1082675"/>
                  <wp:effectExtent l="19050" t="0" r="585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80000" cy="1083283"/>
                          </a:xfrm>
                          <a:prstGeom prst="rect">
                            <a:avLst/>
                          </a:prstGeom>
                          <a:noFill/>
                          <a:ln>
                            <a:noFill/>
                          </a:ln>
                        </pic:spPr>
                      </pic:pic>
                    </a:graphicData>
                  </a:graphic>
                </wp:inline>
              </w:drawing>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jc w:val="left"/>
              <w:rPr>
                <w:rFonts w:ascii="微软雅黑" w:hAnsi="微软雅黑" w:eastAsia="微软雅黑" w:cs="微软雅黑"/>
                <w:b/>
                <w:bCs/>
                <w:color w:val="003366"/>
                <w:sz w:val="20"/>
                <w:szCs w:val="20"/>
              </w:rPr>
            </w:pPr>
            <w:r>
              <w:rPr>
                <w:rFonts w:hint="eastAsia" w:ascii="微软雅黑" w:hAnsi="微软雅黑" w:eastAsia="微软雅黑" w:cs="微软雅黑"/>
                <w:b/>
                <w:bCs/>
                <w:color w:val="003366"/>
                <w:sz w:val="20"/>
                <w:szCs w:val="20"/>
              </w:rPr>
              <w:t>James G March</w:t>
            </w:r>
          </w:p>
          <w:p>
            <w:pPr>
              <w:pStyle w:val="16"/>
              <w:adjustRightInd w:val="0"/>
              <w:snapToGrid w:val="0"/>
              <w:ind w:firstLine="0" w:firstLineChars="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美国科学院院士、美国艺术和科学院院士、美国哲学与社会院院士、美国公共管理院院士、美国教育院院士、斯坦福大学终身讲席教授。与德鲁克、西蒙齐名的世界三大管理大师之一。是组织与决策、公司行为理论、领导力与激情、组织智慧、公司治理领域许多重要理论的创立人。</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1871" w:hRule="exact"/>
        </w:trPr>
        <w:tc>
          <w:tcPr>
            <w:tcW w:w="1678" w:type="dxa"/>
            <w:shd w:val="clear" w:color="auto" w:fill="auto"/>
          </w:tcPr>
          <w:p>
            <w:pPr>
              <w:adjustRightInd w:val="0"/>
              <w:snapToGrid w:val="0"/>
              <w:rPr>
                <w:rFonts w:ascii="黑体" w:hAnsi="黑体" w:eastAsia="黑体"/>
                <w:sz w:val="20"/>
                <w:szCs w:val="20"/>
              </w:rPr>
            </w:pPr>
            <w:r>
              <w:rPr>
                <w:rFonts w:eastAsia="新宋体"/>
                <w:sz w:val="24"/>
              </w:rPr>
              <w:drawing>
                <wp:inline distT="0" distB="0" distL="0" distR="0">
                  <wp:extent cx="1079500" cy="1207135"/>
                  <wp:effectExtent l="19050" t="0" r="585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80000" cy="1207167"/>
                          </a:xfrm>
                          <a:prstGeom prst="rect">
                            <a:avLst/>
                          </a:prstGeom>
                          <a:noFill/>
                          <a:ln>
                            <a:noFill/>
                          </a:ln>
                        </pic:spPr>
                      </pic:pic>
                    </a:graphicData>
                  </a:graphic>
                </wp:inline>
              </w:drawing>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jc w:val="left"/>
              <w:rPr>
                <w:rFonts w:ascii="微软雅黑" w:hAnsi="微软雅黑" w:eastAsia="微软雅黑" w:cs="微软雅黑"/>
                <w:bCs/>
                <w:color w:val="003366"/>
                <w:sz w:val="20"/>
                <w:szCs w:val="20"/>
              </w:rPr>
            </w:pPr>
          </w:p>
          <w:p>
            <w:pPr>
              <w:pStyle w:val="16"/>
              <w:adjustRightInd w:val="0"/>
              <w:snapToGrid w:val="0"/>
              <w:ind w:firstLine="0" w:firstLineChars="0"/>
              <w:jc w:val="left"/>
              <w:rPr>
                <w:rFonts w:ascii="微软雅黑" w:hAnsi="微软雅黑" w:eastAsia="微软雅黑" w:cs="微软雅黑"/>
                <w:b/>
                <w:bCs/>
                <w:color w:val="003366"/>
                <w:sz w:val="20"/>
                <w:szCs w:val="20"/>
              </w:rPr>
            </w:pPr>
            <w:r>
              <w:rPr>
                <w:rFonts w:ascii="微软雅黑" w:hAnsi="微软雅黑" w:eastAsia="微软雅黑" w:cs="微软雅黑"/>
                <w:b/>
                <w:bCs/>
                <w:color w:val="003366"/>
                <w:sz w:val="20"/>
                <w:szCs w:val="20"/>
              </w:rPr>
              <w:t>Jie Wang</w:t>
            </w:r>
          </w:p>
          <w:p>
            <w:pPr>
              <w:pStyle w:val="16"/>
              <w:adjustRightInd w:val="0"/>
              <w:snapToGrid w:val="0"/>
              <w:ind w:firstLine="0" w:firstLineChars="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斯坦福大学可持续发展与全球竞争领导中心（SDGC）执行主任，共同创始人。斯坦福大学咨询教授。</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1871" w:hRule="exact"/>
        </w:trPr>
        <w:tc>
          <w:tcPr>
            <w:tcW w:w="1678" w:type="dxa"/>
            <w:shd w:val="clear" w:color="auto" w:fill="auto"/>
          </w:tcPr>
          <w:p>
            <w:pPr>
              <w:adjustRightInd w:val="0"/>
              <w:snapToGrid w:val="0"/>
              <w:rPr>
                <w:rFonts w:ascii="黑体" w:hAnsi="黑体" w:eastAsia="黑体"/>
                <w:sz w:val="20"/>
                <w:szCs w:val="20"/>
              </w:rPr>
            </w:pPr>
            <w:r>
              <w:rPr>
                <w:sz w:val="24"/>
              </w:rPr>
              <w:drawing>
                <wp:inline distT="0" distB="0" distL="0" distR="0">
                  <wp:extent cx="1079500" cy="1260475"/>
                  <wp:effectExtent l="19050" t="0" r="5850" b="0"/>
                  <wp:docPr id="3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80000" cy="1260547"/>
                          </a:xfrm>
                          <a:prstGeom prst="rect">
                            <a:avLst/>
                          </a:prstGeom>
                          <a:noFill/>
                          <a:ln>
                            <a:noFill/>
                          </a:ln>
                        </pic:spPr>
                      </pic:pic>
                    </a:graphicData>
                  </a:graphic>
                </wp:inline>
              </w:drawing>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jc w:val="left"/>
              <w:rPr>
                <w:rFonts w:ascii="微软雅黑" w:hAnsi="微软雅黑" w:eastAsia="微软雅黑" w:cs="微软雅黑"/>
                <w:bCs/>
                <w:color w:val="003366"/>
                <w:sz w:val="20"/>
                <w:szCs w:val="20"/>
              </w:rPr>
            </w:pPr>
          </w:p>
          <w:p>
            <w:pPr>
              <w:pStyle w:val="16"/>
              <w:adjustRightInd w:val="0"/>
              <w:snapToGrid w:val="0"/>
              <w:ind w:firstLine="0" w:firstLineChars="0"/>
              <w:jc w:val="left"/>
              <w:rPr>
                <w:rFonts w:ascii="微软雅黑" w:hAnsi="微软雅黑" w:eastAsia="微软雅黑" w:cs="微软雅黑"/>
                <w:b/>
                <w:bCs/>
                <w:color w:val="003366"/>
                <w:sz w:val="20"/>
                <w:szCs w:val="20"/>
              </w:rPr>
            </w:pPr>
            <w:r>
              <w:rPr>
                <w:rFonts w:ascii="微软雅黑" w:hAnsi="微软雅黑" w:eastAsia="微软雅黑" w:cs="微软雅黑"/>
                <w:b/>
                <w:bCs/>
                <w:color w:val="003366"/>
                <w:sz w:val="20"/>
                <w:szCs w:val="20"/>
              </w:rPr>
              <w:t>Glenn Katz</w:t>
            </w:r>
          </w:p>
          <w:p>
            <w:pPr>
              <w:pStyle w:val="16"/>
              <w:adjustRightInd w:val="0"/>
              <w:snapToGrid w:val="0"/>
              <w:ind w:firstLine="0" w:firstLineChars="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斯坦福大学环境工程与民用建筑系教授。在建筑设计</w:t>
            </w:r>
            <w:r>
              <w:rPr>
                <w:rFonts w:ascii="微软雅黑" w:hAnsi="微软雅黑" w:eastAsia="微软雅黑" w:cs="微软雅黑"/>
                <w:bCs/>
                <w:color w:val="003366"/>
                <w:sz w:val="20"/>
                <w:szCs w:val="20"/>
              </w:rPr>
              <w:t>，</w:t>
            </w:r>
            <w:r>
              <w:rPr>
                <w:rFonts w:hint="eastAsia" w:ascii="微软雅黑" w:hAnsi="微软雅黑" w:eastAsia="微软雅黑" w:cs="微软雅黑"/>
                <w:bCs/>
                <w:color w:val="003366"/>
                <w:sz w:val="20"/>
                <w:szCs w:val="20"/>
              </w:rPr>
              <w:t>信息模型搭建（</w:t>
            </w:r>
            <w:r>
              <w:rPr>
                <w:rFonts w:ascii="微软雅黑" w:hAnsi="微软雅黑" w:eastAsia="微软雅黑" w:cs="微软雅黑"/>
                <w:bCs/>
                <w:color w:val="003366"/>
                <w:sz w:val="20"/>
                <w:szCs w:val="20"/>
              </w:rPr>
              <w:t>BIM</w:t>
            </w:r>
            <w:r>
              <w:rPr>
                <w:rFonts w:hint="eastAsia" w:ascii="微软雅黑" w:hAnsi="微软雅黑" w:eastAsia="微软雅黑" w:cs="微软雅黑"/>
                <w:bCs/>
                <w:color w:val="003366"/>
                <w:sz w:val="20"/>
                <w:szCs w:val="20"/>
              </w:rPr>
              <w:t>）和参数设计方面颇有建树</w:t>
            </w:r>
            <w:r>
              <w:rPr>
                <w:rFonts w:ascii="微软雅黑" w:hAnsi="微软雅黑" w:eastAsia="微软雅黑" w:cs="微软雅黑"/>
                <w:bCs/>
                <w:color w:val="003366"/>
                <w:sz w:val="20"/>
                <w:szCs w:val="20"/>
              </w:rPr>
              <w:t>。同时，</w:t>
            </w:r>
            <w:r>
              <w:rPr>
                <w:rFonts w:hint="eastAsia" w:ascii="微软雅黑" w:hAnsi="微软雅黑" w:eastAsia="微软雅黑" w:cs="微软雅黑"/>
                <w:bCs/>
                <w:color w:val="003366"/>
                <w:sz w:val="20"/>
                <w:szCs w:val="20"/>
              </w:rPr>
              <w:t>在斯坦福大学可持续发展与全球竞争领导中心（SDGC）开展可持续城市发展方面的研究。</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1871" w:hRule="exact"/>
        </w:trPr>
        <w:tc>
          <w:tcPr>
            <w:tcW w:w="1678" w:type="dxa"/>
            <w:shd w:val="clear" w:color="auto" w:fill="auto"/>
          </w:tcPr>
          <w:p>
            <w:pPr>
              <w:adjustRightInd w:val="0"/>
              <w:snapToGrid w:val="0"/>
              <w:rPr>
                <w:rFonts w:ascii="黑体" w:hAnsi="黑体" w:eastAsia="黑体"/>
                <w:sz w:val="20"/>
                <w:szCs w:val="20"/>
              </w:rPr>
            </w:pPr>
            <w:r>
              <w:rPr>
                <w:rFonts w:ascii="新宋体" w:hAnsi="新宋体" w:eastAsia="新宋体"/>
                <w:sz w:val="24"/>
              </w:rPr>
              <w:drawing>
                <wp:inline distT="0" distB="0" distL="0" distR="0">
                  <wp:extent cx="1079500" cy="1407795"/>
                  <wp:effectExtent l="19050" t="0" r="5850" b="0"/>
                  <wp:docPr id="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80000" cy="1408267"/>
                          </a:xfrm>
                          <a:prstGeom prst="rect">
                            <a:avLst/>
                          </a:prstGeom>
                          <a:noFill/>
                          <a:ln>
                            <a:noFill/>
                          </a:ln>
                        </pic:spPr>
                      </pic:pic>
                    </a:graphicData>
                  </a:graphic>
                </wp:inline>
              </w:drawing>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jc w:val="left"/>
              <w:rPr>
                <w:rFonts w:ascii="微软雅黑" w:hAnsi="微软雅黑" w:eastAsia="微软雅黑" w:cs="微软雅黑"/>
                <w:bCs/>
                <w:color w:val="003366"/>
                <w:sz w:val="20"/>
                <w:szCs w:val="20"/>
              </w:rPr>
            </w:pPr>
          </w:p>
          <w:p>
            <w:pPr>
              <w:pStyle w:val="16"/>
              <w:adjustRightInd w:val="0"/>
              <w:snapToGrid w:val="0"/>
              <w:ind w:firstLine="0" w:firstLineChars="0"/>
              <w:jc w:val="left"/>
              <w:rPr>
                <w:rFonts w:ascii="微软雅黑" w:hAnsi="微软雅黑" w:eastAsia="微软雅黑" w:cs="微软雅黑"/>
                <w:b/>
                <w:bCs/>
                <w:color w:val="003366"/>
                <w:sz w:val="20"/>
                <w:szCs w:val="20"/>
              </w:rPr>
            </w:pPr>
            <w:r>
              <w:rPr>
                <w:rFonts w:ascii="微软雅黑" w:hAnsi="微软雅黑" w:eastAsia="微软雅黑" w:cs="微软雅黑"/>
                <w:b/>
                <w:bCs/>
                <w:color w:val="003366"/>
                <w:sz w:val="20"/>
                <w:szCs w:val="20"/>
              </w:rPr>
              <w:t>Colin Ong</w:t>
            </w:r>
          </w:p>
          <w:p>
            <w:pPr>
              <w:pStyle w:val="16"/>
              <w:adjustRightInd w:val="0"/>
              <w:snapToGrid w:val="0"/>
              <w:ind w:firstLine="0" w:firstLineChars="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在斯坦福大学可持续发展与全球竞争领导中心（</w:t>
            </w:r>
            <w:r>
              <w:rPr>
                <w:rFonts w:ascii="微软雅黑" w:hAnsi="微软雅黑" w:eastAsia="微软雅黑" w:cs="微软雅黑"/>
                <w:bCs/>
                <w:color w:val="003366"/>
                <w:sz w:val="20"/>
                <w:szCs w:val="20"/>
              </w:rPr>
              <w:t>SDCC）</w:t>
            </w:r>
            <w:r>
              <w:rPr>
                <w:rFonts w:hint="eastAsia" w:ascii="微软雅黑" w:hAnsi="微软雅黑" w:eastAsia="微软雅黑" w:cs="微软雅黑"/>
                <w:bCs/>
                <w:color w:val="003366"/>
                <w:sz w:val="20"/>
                <w:szCs w:val="20"/>
              </w:rPr>
              <w:t>副主任，多年从事环境工程研究工作并致力培养青年领袖与青年创新能力培养，深受各国学员欢迎。</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1871" w:hRule="exact"/>
        </w:trPr>
        <w:tc>
          <w:tcPr>
            <w:tcW w:w="1678" w:type="dxa"/>
            <w:tcBorders>
              <w:bottom w:val="single" w:color="FFFFFF" w:sz="24" w:space="0"/>
            </w:tcBorders>
            <w:shd w:val="clear" w:color="auto" w:fill="auto"/>
          </w:tcPr>
          <w:p>
            <w:pPr>
              <w:adjustRightInd w:val="0"/>
              <w:snapToGrid w:val="0"/>
              <w:rPr>
                <w:rFonts w:ascii="黑体" w:hAnsi="黑体" w:eastAsia="黑体"/>
                <w:sz w:val="20"/>
                <w:szCs w:val="20"/>
              </w:rPr>
            </w:pPr>
            <w:r>
              <w:rPr>
                <w:rFonts w:ascii="新宋体" w:hAnsi="新宋体" w:eastAsia="新宋体"/>
                <w:sz w:val="24"/>
              </w:rPr>
              <w:drawing>
                <wp:inline distT="0" distB="0" distL="0" distR="0">
                  <wp:extent cx="1079500" cy="1343025"/>
                  <wp:effectExtent l="19050" t="0" r="5850" b="0"/>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80000" cy="1343414"/>
                          </a:xfrm>
                          <a:prstGeom prst="rect">
                            <a:avLst/>
                          </a:prstGeom>
                          <a:noFill/>
                          <a:ln>
                            <a:noFill/>
                          </a:ln>
                        </pic:spPr>
                      </pic:pic>
                    </a:graphicData>
                  </a:graphic>
                </wp:inline>
              </w:drawing>
            </w: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jc w:val="left"/>
              <w:rPr>
                <w:rFonts w:ascii="微软雅黑" w:hAnsi="微软雅黑" w:eastAsia="微软雅黑" w:cs="微软雅黑"/>
                <w:bCs/>
                <w:color w:val="003366"/>
                <w:sz w:val="20"/>
                <w:szCs w:val="20"/>
              </w:rPr>
            </w:pPr>
          </w:p>
          <w:p>
            <w:pPr>
              <w:pStyle w:val="16"/>
              <w:adjustRightInd w:val="0"/>
              <w:snapToGrid w:val="0"/>
              <w:ind w:firstLine="0" w:firstLineChars="0"/>
              <w:jc w:val="left"/>
              <w:rPr>
                <w:rFonts w:ascii="微软雅黑" w:hAnsi="微软雅黑" w:eastAsia="微软雅黑" w:cs="微软雅黑"/>
                <w:b/>
                <w:bCs/>
                <w:color w:val="003366"/>
                <w:sz w:val="20"/>
                <w:szCs w:val="20"/>
              </w:rPr>
            </w:pPr>
            <w:r>
              <w:rPr>
                <w:rFonts w:ascii="微软雅黑" w:hAnsi="微软雅黑" w:eastAsia="微软雅黑" w:cs="微软雅黑"/>
                <w:b/>
                <w:bCs/>
                <w:color w:val="003366"/>
                <w:sz w:val="20"/>
                <w:szCs w:val="20"/>
              </w:rPr>
              <w:t>Stephen Murphy-Shigematsu</w:t>
            </w:r>
          </w:p>
          <w:p>
            <w:pPr>
              <w:pStyle w:val="16"/>
              <w:adjustRightInd w:val="0"/>
              <w:snapToGrid w:val="0"/>
              <w:ind w:firstLine="0" w:firstLineChars="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斯坦福大学著名心理学家。在素质教育研究与青年领导力研究方面取得了卓越成就。</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rPr>
          <w:cantSplit/>
          <w:trHeight w:val="1871" w:hRule="exact"/>
        </w:trPr>
        <w:tc>
          <w:tcPr>
            <w:tcW w:w="1678" w:type="dxa"/>
            <w:shd w:val="clear" w:color="auto" w:fill="auto"/>
          </w:tcPr>
          <w:p>
            <w:pPr>
              <w:widowControl/>
              <w:jc w:val="left"/>
              <w:rPr>
                <w:rFonts w:ascii="Times New Roman" w:hAnsi="Times New Roman" w:eastAsia="Times New Roman"/>
                <w:kern w:val="0"/>
                <w:sz w:val="24"/>
                <w:szCs w:val="24"/>
              </w:rPr>
            </w:pPr>
            <w:r>
              <w:rPr>
                <w:rFonts w:ascii="Times New Roman" w:hAnsi="Times New Roman" w:eastAsia="Times New Roman"/>
                <w:kern w:val="0"/>
                <w:sz w:val="24"/>
                <w:szCs w:val="24"/>
              </w:rPr>
              <w:drawing>
                <wp:inline distT="0" distB="0" distL="0" distR="0">
                  <wp:extent cx="1136650" cy="1136650"/>
                  <wp:effectExtent l="0" t="0" r="6350" b="6350"/>
                  <wp:docPr id="2" name="Picture 2" descr="CLA Anderson, Shi (shir) Z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A Anderson, Shi (shir) Zha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136650" cy="1136650"/>
                          </a:xfrm>
                          <a:prstGeom prst="rect">
                            <a:avLst/>
                          </a:prstGeom>
                          <a:noFill/>
                          <a:ln>
                            <a:noFill/>
                          </a:ln>
                        </pic:spPr>
                      </pic:pic>
                    </a:graphicData>
                  </a:graphic>
                </wp:inline>
              </w:drawing>
            </w:r>
          </w:p>
          <w:p>
            <w:pPr>
              <w:adjustRightInd w:val="0"/>
              <w:snapToGrid w:val="0"/>
              <w:rPr>
                <w:rFonts w:ascii="黑体" w:hAnsi="黑体" w:eastAsia="黑体"/>
                <w:sz w:val="20"/>
                <w:szCs w:val="20"/>
              </w:rPr>
            </w:pP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jc w:val="left"/>
              <w:rPr>
                <w:rFonts w:ascii="微软雅黑" w:hAnsi="微软雅黑" w:eastAsia="微软雅黑" w:cs="微软雅黑"/>
                <w:bCs/>
                <w:color w:val="003366"/>
                <w:sz w:val="20"/>
                <w:szCs w:val="20"/>
              </w:rPr>
            </w:pPr>
          </w:p>
          <w:p>
            <w:pPr>
              <w:pStyle w:val="16"/>
              <w:adjustRightInd w:val="0"/>
              <w:snapToGrid w:val="0"/>
              <w:ind w:firstLine="0" w:firstLineChars="0"/>
              <w:jc w:val="left"/>
              <w:rPr>
                <w:rFonts w:ascii="微软雅黑" w:hAnsi="微软雅黑" w:eastAsia="微软雅黑" w:cs="微软雅黑"/>
                <w:b/>
                <w:bCs/>
                <w:color w:val="003366"/>
                <w:sz w:val="20"/>
                <w:szCs w:val="20"/>
              </w:rPr>
            </w:pPr>
            <w:r>
              <w:rPr>
                <w:rFonts w:ascii="微软雅黑" w:hAnsi="微软雅黑" w:eastAsia="微软雅黑" w:cs="微软雅黑"/>
                <w:b/>
                <w:bCs/>
                <w:color w:val="003366"/>
                <w:sz w:val="20"/>
                <w:szCs w:val="20"/>
              </w:rPr>
              <w:t>Shir Zhang</w:t>
            </w:r>
          </w:p>
          <w:p>
            <w:pPr>
              <w:pStyle w:val="16"/>
              <w:adjustRightInd w:val="0"/>
              <w:snapToGrid w:val="0"/>
              <w:ind w:firstLine="0" w:firstLineChars="0"/>
              <w:jc w:val="left"/>
              <w:rPr>
                <w:rFonts w:ascii="微软雅黑" w:hAnsi="微软雅黑" w:eastAsia="微软雅黑" w:cs="微软雅黑"/>
                <w:bCs/>
                <w:color w:val="003366"/>
                <w:sz w:val="20"/>
                <w:szCs w:val="20"/>
              </w:rPr>
            </w:pPr>
            <w:r>
              <w:rPr>
                <w:rFonts w:ascii="微软雅黑" w:hAnsi="微软雅黑" w:eastAsia="微软雅黑" w:cs="微软雅黑"/>
                <w:bCs/>
                <w:color w:val="003366"/>
                <w:sz w:val="20"/>
                <w:szCs w:val="20"/>
              </w:rPr>
              <w:t xml:space="preserve">UCLA </w:t>
            </w:r>
            <w:r>
              <w:rPr>
                <w:rFonts w:hint="eastAsia" w:ascii="微软雅黑" w:hAnsi="微软雅黑" w:eastAsia="微软雅黑" w:cs="微软雅黑"/>
                <w:bCs/>
                <w:color w:val="003366"/>
                <w:sz w:val="20"/>
                <w:szCs w:val="20"/>
              </w:rPr>
              <w:t>终身教授，是美国市场营销与企业创新方面权威专家。</w:t>
            </w:r>
          </w:p>
        </w:tc>
      </w:tr>
      <w:tr>
        <w:tblPrEx>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CellMar>
            <w:top w:w="0" w:type="dxa"/>
            <w:left w:w="108" w:type="dxa"/>
            <w:bottom w:w="0" w:type="dxa"/>
            <w:right w:w="108" w:type="dxa"/>
          </w:tblCellMar>
        </w:tblPrEx>
        <w:tc>
          <w:tcPr>
            <w:tcW w:w="1678" w:type="dxa"/>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Cs/>
                <w:sz w:val="20"/>
                <w:szCs w:val="20"/>
              </w:rPr>
            </w:pPr>
          </w:p>
        </w:tc>
        <w:tc>
          <w:tcPr>
            <w:tcW w:w="240" w:type="dxa"/>
            <w:shd w:val="clear" w:color="auto" w:fill="D99594" w:themeFill="accent2" w:themeFillTint="99"/>
          </w:tcPr>
          <w:p>
            <w:pPr>
              <w:pStyle w:val="16"/>
              <w:adjustRightInd w:val="0"/>
              <w:snapToGrid w:val="0"/>
              <w:ind w:firstLine="0" w:firstLineChars="0"/>
              <w:jc w:val="center"/>
              <w:rPr>
                <w:rFonts w:ascii="微软雅黑" w:hAnsi="微软雅黑" w:eastAsia="微软雅黑" w:cs="微软雅黑"/>
                <w:bCs/>
                <w:sz w:val="20"/>
                <w:szCs w:val="20"/>
              </w:rPr>
            </w:pPr>
          </w:p>
        </w:tc>
        <w:tc>
          <w:tcPr>
            <w:tcW w:w="8687" w:type="dxa"/>
            <w:shd w:val="clear" w:color="auto" w:fill="F3F3F3"/>
          </w:tcPr>
          <w:p>
            <w:pPr>
              <w:pStyle w:val="16"/>
              <w:adjustRightInd w:val="0"/>
              <w:snapToGrid w:val="0"/>
              <w:ind w:firstLine="0" w:firstLineChars="0"/>
              <w:rPr>
                <w:rFonts w:ascii="微软雅黑" w:hAnsi="微软雅黑" w:eastAsia="微软雅黑" w:cs="微软雅黑"/>
                <w:bCs/>
                <w:color w:val="003366"/>
                <w:sz w:val="20"/>
                <w:szCs w:val="20"/>
              </w:rPr>
            </w:pPr>
          </w:p>
        </w:tc>
      </w:tr>
    </w:tbl>
    <w:p>
      <w:pPr>
        <w:pStyle w:val="16"/>
        <w:ind w:firstLine="0" w:firstLineChars="0"/>
        <w:rPr>
          <w:rFonts w:ascii="黑体" w:hAnsi="黑体" w:eastAsia="黑体"/>
          <w:sz w:val="24"/>
          <w:szCs w:val="24"/>
        </w:rPr>
      </w:pPr>
    </w:p>
    <w:tbl>
      <w:tblPr>
        <w:tblStyle w:val="10"/>
        <w:tblW w:w="1020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5"/>
        <w:gridCol w:w="1275"/>
        <w:gridCol w:w="1275"/>
        <w:gridCol w:w="1275"/>
        <w:gridCol w:w="103"/>
        <w:gridCol w:w="1172"/>
        <w:gridCol w:w="1275"/>
        <w:gridCol w:w="1275"/>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7" w:hRule="atLeast"/>
          <w:jc w:val="center"/>
        </w:trPr>
        <w:tc>
          <w:tcPr>
            <w:tcW w:w="10201" w:type="dxa"/>
            <w:gridSpan w:val="9"/>
            <w:shd w:val="clear" w:color="auto" w:fill="943734" w:themeFill="accent2" w:themeFillShade="BF"/>
            <w:vAlign w:val="center"/>
          </w:tcPr>
          <w:p>
            <w:pPr>
              <w:pStyle w:val="16"/>
              <w:adjustRightInd w:val="0"/>
              <w:snapToGrid w:val="0"/>
              <w:ind w:firstLine="0" w:firstLineChars="0"/>
              <w:jc w:val="center"/>
              <w:rPr>
                <w:rFonts w:ascii="微软雅黑" w:hAnsi="微软雅黑" w:eastAsia="微软雅黑" w:cs="微软雅黑"/>
                <w:b/>
                <w:bCs/>
                <w:color w:val="FFFFFF" w:themeColor="background1"/>
                <w:sz w:val="24"/>
                <w:szCs w:val="24"/>
              </w:rPr>
            </w:pPr>
            <w:r>
              <w:rPr>
                <w:rFonts w:hint="eastAsia" w:ascii="微软雅黑" w:hAnsi="微软雅黑" w:eastAsia="微软雅黑" w:cs="微软雅黑"/>
                <w:b/>
                <w:bCs/>
                <w:color w:val="FFFFFF" w:themeColor="background1"/>
                <w:sz w:val="24"/>
                <w:szCs w:val="24"/>
              </w:rPr>
              <w:t>项目报名表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8" w:hRule="atLeast"/>
          <w:jc w:val="center"/>
        </w:trPr>
        <w:tc>
          <w:tcPr>
            <w:tcW w:w="10201" w:type="dxa"/>
            <w:gridSpan w:val="9"/>
            <w:shd w:val="clear" w:color="auto" w:fill="FFFFFF"/>
            <w:vAlign w:val="center"/>
          </w:tcPr>
          <w:p>
            <w:pPr>
              <w:widowControl/>
              <w:adjustRightInd w:val="0"/>
              <w:snapToGrid w:val="0"/>
              <w:rPr>
                <w:rFonts w:ascii="微软雅黑" w:hAnsi="微软雅黑" w:eastAsia="微软雅黑" w:cs="微软雅黑"/>
                <w:bCs/>
                <w:color w:val="003366"/>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0201" w:type="dxa"/>
            <w:gridSpan w:val="9"/>
            <w:shd w:val="clear" w:color="auto" w:fill="FFFFFF"/>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Part 1</w:t>
            </w:r>
            <w:r>
              <w:rPr>
                <w:rFonts w:hint="eastAsia" w:ascii="微软雅黑" w:hAnsi="微软雅黑" w:eastAsia="微软雅黑" w:cs="微软雅黑"/>
                <w:bCs/>
                <w:color w:val="003366"/>
                <w:sz w:val="20"/>
                <w:szCs w:val="20"/>
              </w:rPr>
              <w:t xml:space="preserve"> 申请者身份信息（中文填写）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姓</w:t>
            </w: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名</w:t>
            </w: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gridSpan w:val="2"/>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出生日期</w:t>
            </w:r>
          </w:p>
        </w:tc>
        <w:tc>
          <w:tcPr>
            <w:tcW w:w="1275" w:type="dxa"/>
            <w:tcBorders>
              <w:left w:val="single" w:color="auto" w:sz="4" w:space="0"/>
              <w:right w:val="single" w:color="auto" w:sz="4" w:space="0"/>
            </w:tcBorders>
            <w:vAlign w:val="center"/>
          </w:tcPr>
          <w:p>
            <w:pPr>
              <w:widowControl/>
              <w:adjustRightInd w:val="0"/>
              <w:snapToGrid w:val="0"/>
              <w:jc w:val="right"/>
              <w:rPr>
                <w:rFonts w:ascii="微软雅黑" w:hAnsi="微软雅黑" w:eastAsia="微软雅黑" w:cs="微软雅黑"/>
                <w:bCs/>
                <w:color w:val="003366"/>
                <w:sz w:val="20"/>
                <w:szCs w:val="20"/>
              </w:rPr>
            </w:pPr>
            <w:r>
              <w:rPr>
                <w:rFonts w:hint="eastAsia" w:ascii="微软雅黑" w:hAnsi="微软雅黑" w:eastAsia="微软雅黑" w:cs="微软雅黑"/>
                <w:bCs/>
                <w:color w:val="808080"/>
                <w:sz w:val="15"/>
                <w:szCs w:val="15"/>
              </w:rPr>
              <w:t>年/月/日</w:t>
            </w:r>
          </w:p>
        </w:tc>
        <w:tc>
          <w:tcPr>
            <w:tcW w:w="1275"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性别</w:t>
            </w:r>
          </w:p>
        </w:tc>
        <w:tc>
          <w:tcPr>
            <w:tcW w:w="1276" w:type="dxa"/>
            <w:vAlign w:val="center"/>
          </w:tcPr>
          <w:p>
            <w:pPr>
              <w:widowControl/>
              <w:adjustRightInd w:val="0"/>
              <w:snapToGrid w:val="0"/>
              <w:jc w:val="center"/>
              <w:rPr>
                <w:rFonts w:ascii="微软雅黑" w:hAnsi="微软雅黑" w:eastAsia="微软雅黑" w:cs="微软雅黑"/>
                <w:bCs/>
                <w:color w:val="00336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英文名</w:t>
            </w:r>
          </w:p>
        </w:tc>
        <w:tc>
          <w:tcPr>
            <w:tcW w:w="1275" w:type="dxa"/>
            <w:tcBorders>
              <w:right w:val="single" w:color="auto" w:sz="4" w:space="0"/>
            </w:tcBorders>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若有</w:t>
            </w:r>
          </w:p>
        </w:tc>
        <w:tc>
          <w:tcPr>
            <w:tcW w:w="1275"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国籍</w:t>
            </w:r>
          </w:p>
        </w:tc>
        <w:tc>
          <w:tcPr>
            <w:tcW w:w="1275" w:type="dxa"/>
            <w:vAlign w:val="center"/>
          </w:tcPr>
          <w:p>
            <w:pPr>
              <w:widowControl/>
              <w:adjustRightInd w:val="0"/>
              <w:snapToGrid w:val="0"/>
              <w:jc w:val="right"/>
              <w:rPr>
                <w:rFonts w:ascii="微软雅黑" w:hAnsi="微软雅黑" w:eastAsia="微软雅黑" w:cs="微软雅黑"/>
                <w:bCs/>
                <w:color w:val="003366"/>
                <w:sz w:val="20"/>
                <w:szCs w:val="20"/>
              </w:rPr>
            </w:pPr>
          </w:p>
        </w:tc>
        <w:tc>
          <w:tcPr>
            <w:tcW w:w="1275" w:type="dxa"/>
            <w:gridSpan w:val="2"/>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出生地</w:t>
            </w:r>
          </w:p>
        </w:tc>
        <w:tc>
          <w:tcPr>
            <w:tcW w:w="1275" w:type="dxa"/>
            <w:tcBorders>
              <w:left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tcBorders>
              <w:left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民族</w:t>
            </w:r>
          </w:p>
        </w:tc>
        <w:tc>
          <w:tcPr>
            <w:tcW w:w="1276"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宗教信仰</w:t>
            </w: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身份证号</w:t>
            </w:r>
          </w:p>
        </w:tc>
        <w:tc>
          <w:tcPr>
            <w:tcW w:w="3825" w:type="dxa"/>
            <w:gridSpan w:val="4"/>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有效期</w:t>
            </w:r>
          </w:p>
        </w:tc>
        <w:tc>
          <w:tcPr>
            <w:tcW w:w="1276" w:type="dxa"/>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jc w:val="center"/>
        </w:trPr>
        <w:tc>
          <w:tcPr>
            <w:tcW w:w="10201" w:type="dxa"/>
            <w:gridSpan w:val="9"/>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Part 2</w:t>
            </w:r>
            <w:r>
              <w:rPr>
                <w:rFonts w:hint="eastAsia" w:ascii="微软雅黑" w:hAnsi="微软雅黑" w:eastAsia="微软雅黑" w:cs="微软雅黑"/>
                <w:bCs/>
                <w:color w:val="003366"/>
                <w:sz w:val="20"/>
                <w:szCs w:val="20"/>
              </w:rPr>
              <w:t xml:space="preserve"> 申请者旅行证件信息（中文填写）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护照号</w:t>
            </w:r>
          </w:p>
        </w:tc>
        <w:tc>
          <w:tcPr>
            <w:tcW w:w="1275" w:type="dxa"/>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有效期</w:t>
            </w:r>
          </w:p>
        </w:tc>
        <w:tc>
          <w:tcPr>
            <w:tcW w:w="1275" w:type="dxa"/>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年/月/日</w:t>
            </w:r>
          </w:p>
        </w:tc>
        <w:tc>
          <w:tcPr>
            <w:tcW w:w="1275" w:type="dxa"/>
            <w:gridSpan w:val="2"/>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签发地</w:t>
            </w:r>
          </w:p>
        </w:tc>
        <w:tc>
          <w:tcPr>
            <w:tcW w:w="1275"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旧护照号</w:t>
            </w:r>
          </w:p>
        </w:tc>
        <w:tc>
          <w:tcPr>
            <w:tcW w:w="1276" w:type="dxa"/>
            <w:tcBorders>
              <w:left w:val="single" w:color="auto" w:sz="4" w:space="0"/>
            </w:tcBorders>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若有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2"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有效签证</w:t>
            </w:r>
          </w:p>
        </w:tc>
        <w:tc>
          <w:tcPr>
            <w:tcW w:w="8926" w:type="dxa"/>
            <w:gridSpan w:val="8"/>
            <w:vAlign w:val="center"/>
          </w:tcPr>
          <w:p>
            <w:pPr>
              <w:widowControl/>
              <w:adjustRightInd w:val="0"/>
              <w:snapToGrid w:val="0"/>
              <w:jc w:val="right"/>
              <w:rPr>
                <w:rFonts w:ascii="微软雅黑" w:hAnsi="微软雅黑" w:eastAsia="微软雅黑" w:cs="微软雅黑"/>
                <w:bCs/>
                <w:color w:val="808080"/>
                <w:sz w:val="15"/>
                <w:szCs w:val="15"/>
              </w:rPr>
            </w:pPr>
            <w:r>
              <w:rPr>
                <w:rFonts w:hint="eastAsia" w:ascii="微软雅黑" w:hAnsi="微软雅黑" w:eastAsia="微软雅黑" w:cs="微软雅黑"/>
                <w:bCs/>
                <w:color w:val="808080"/>
                <w:sz w:val="15"/>
                <w:szCs w:val="15"/>
              </w:rPr>
              <w:t>（请填写目前持有的所有有效签证的国家、类别、有效期，</w:t>
            </w:r>
          </w:p>
          <w:p>
            <w:pPr>
              <w:widowControl/>
              <w:adjustRightInd w:val="0"/>
              <w:snapToGrid w:val="0"/>
              <w:jc w:val="right"/>
              <w:rPr>
                <w:rFonts w:ascii="微软雅黑" w:hAnsi="微软雅黑" w:eastAsia="微软雅黑" w:cs="微软雅黑"/>
                <w:bCs/>
                <w:color w:val="003366"/>
                <w:sz w:val="15"/>
                <w:szCs w:val="15"/>
              </w:rPr>
            </w:pPr>
            <w:r>
              <w:rPr>
                <w:rFonts w:hint="eastAsia" w:ascii="微软雅黑" w:hAnsi="微软雅黑" w:eastAsia="微软雅黑" w:cs="微软雅黑"/>
                <w:bCs/>
                <w:color w:val="808080"/>
                <w:sz w:val="15"/>
                <w:szCs w:val="15"/>
              </w:rPr>
              <w:t>如美国，B1/B2，2025年1月1日）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2"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拒签历史</w:t>
            </w:r>
          </w:p>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及理由</w:t>
            </w:r>
          </w:p>
        </w:tc>
        <w:tc>
          <w:tcPr>
            <w:tcW w:w="8926" w:type="dxa"/>
            <w:gridSpan w:val="8"/>
            <w:vAlign w:val="center"/>
          </w:tcPr>
          <w:p>
            <w:pPr>
              <w:widowControl/>
              <w:adjustRightInd w:val="0"/>
              <w:snapToGrid w:val="0"/>
              <w:jc w:val="center"/>
              <w:rPr>
                <w:rFonts w:ascii="微软雅黑" w:hAnsi="微软雅黑" w:eastAsia="微软雅黑" w:cs="微软雅黑"/>
                <w:bCs/>
                <w:color w:val="00336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0201" w:type="dxa"/>
            <w:gridSpan w:val="9"/>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Part 3 申请者学术信息（中文填写）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在读院校</w:t>
            </w:r>
          </w:p>
        </w:tc>
        <w:tc>
          <w:tcPr>
            <w:tcW w:w="2550" w:type="dxa"/>
            <w:gridSpan w:val="2"/>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院系</w:t>
            </w:r>
          </w:p>
        </w:tc>
        <w:tc>
          <w:tcPr>
            <w:tcW w:w="2550" w:type="dxa"/>
            <w:gridSpan w:val="3"/>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入学年份</w:t>
            </w:r>
          </w:p>
        </w:tc>
        <w:tc>
          <w:tcPr>
            <w:tcW w:w="1276" w:type="dxa"/>
            <w:vAlign w:val="center"/>
          </w:tcPr>
          <w:p>
            <w:pPr>
              <w:widowControl/>
              <w:adjustRightInd w:val="0"/>
              <w:snapToGrid w:val="0"/>
              <w:jc w:val="center"/>
              <w:rPr>
                <w:rFonts w:ascii="微软雅黑" w:hAnsi="微软雅黑" w:eastAsia="微软雅黑" w:cs="微软雅黑"/>
                <w:bCs/>
                <w:color w:val="00336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专业</w:t>
            </w:r>
          </w:p>
        </w:tc>
        <w:tc>
          <w:tcPr>
            <w:tcW w:w="1275" w:type="dxa"/>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绩点</w:t>
            </w:r>
          </w:p>
        </w:tc>
        <w:tc>
          <w:tcPr>
            <w:tcW w:w="2550" w:type="dxa"/>
            <w:gridSpan w:val="3"/>
            <w:tcBorders>
              <w:left w:val="single" w:color="auto" w:sz="4" w:space="0"/>
            </w:tcBorders>
            <w:vAlign w:val="center"/>
          </w:tcPr>
          <w:p>
            <w:pPr>
              <w:widowControl/>
              <w:adjustRightInd w:val="0"/>
              <w:snapToGrid w:val="0"/>
              <w:jc w:val="center"/>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20"/>
                <w:szCs w:val="20"/>
              </w:rPr>
              <w:t>绩点   /   满分</w:t>
            </w: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学制</w:t>
            </w:r>
          </w:p>
        </w:tc>
        <w:tc>
          <w:tcPr>
            <w:tcW w:w="1276" w:type="dxa"/>
            <w:vAlign w:val="center"/>
          </w:tcPr>
          <w:p>
            <w:pPr>
              <w:widowControl/>
              <w:adjustRightInd w:val="0"/>
              <w:snapToGrid w:val="0"/>
              <w:jc w:val="center"/>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20"/>
                <w:szCs w:val="20"/>
              </w:rPr>
              <w:t>2/3/4/5年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在读学历</w:t>
            </w:r>
          </w:p>
        </w:tc>
        <w:tc>
          <w:tcPr>
            <w:tcW w:w="1275" w:type="dxa"/>
            <w:tcBorders>
              <w:right w:val="single" w:color="auto" w:sz="4" w:space="0"/>
            </w:tcBorders>
            <w:vAlign w:val="center"/>
          </w:tcPr>
          <w:p>
            <w:pPr>
              <w:widowControl/>
              <w:adjustRightInd w:val="0"/>
              <w:snapToGrid w:val="0"/>
              <w:jc w:val="center"/>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20"/>
                <w:szCs w:val="20"/>
              </w:rPr>
              <w:t>本 / 研</w:t>
            </w:r>
          </w:p>
        </w:tc>
        <w:tc>
          <w:tcPr>
            <w:tcW w:w="1275" w:type="dxa"/>
            <w:tcBorders>
              <w:left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年级</w:t>
            </w:r>
          </w:p>
        </w:tc>
        <w:tc>
          <w:tcPr>
            <w:tcW w:w="1275"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gridSpan w:val="2"/>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CET4</w:t>
            </w:r>
            <w:r>
              <w:rPr>
                <w:rFonts w:hint="eastAsia" w:ascii="微软雅黑" w:hAnsi="微软雅黑" w:eastAsia="微软雅黑" w:cs="微软雅黑"/>
                <w:bCs/>
                <w:color w:val="003366"/>
                <w:sz w:val="20"/>
                <w:szCs w:val="20"/>
              </w:rPr>
              <w:t>成绩</w:t>
            </w:r>
          </w:p>
        </w:tc>
        <w:tc>
          <w:tcPr>
            <w:tcW w:w="1275"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p>
        </w:tc>
        <w:tc>
          <w:tcPr>
            <w:tcW w:w="1275" w:type="dxa"/>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CET6</w:t>
            </w:r>
            <w:r>
              <w:rPr>
                <w:rFonts w:hint="eastAsia" w:ascii="微软雅黑" w:hAnsi="微软雅黑" w:eastAsia="微软雅黑" w:cs="微软雅黑"/>
                <w:bCs/>
                <w:color w:val="003366"/>
                <w:sz w:val="20"/>
                <w:szCs w:val="20"/>
              </w:rPr>
              <w:t>成绩</w:t>
            </w:r>
          </w:p>
        </w:tc>
        <w:tc>
          <w:tcPr>
            <w:tcW w:w="1276" w:type="dxa"/>
            <w:vAlign w:val="center"/>
          </w:tcPr>
          <w:p>
            <w:pPr>
              <w:widowControl/>
              <w:adjustRightInd w:val="0"/>
              <w:snapToGrid w:val="0"/>
              <w:jc w:val="right"/>
              <w:rPr>
                <w:rFonts w:ascii="微软雅黑" w:hAnsi="微软雅黑" w:eastAsia="微软雅黑" w:cs="微软雅黑"/>
                <w:bCs/>
                <w:color w:val="003366"/>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TOEFL</w:t>
            </w:r>
            <w:r>
              <w:rPr>
                <w:rFonts w:hint="eastAsia" w:ascii="微软雅黑" w:hAnsi="微软雅黑" w:eastAsia="微软雅黑" w:cs="微软雅黑"/>
                <w:bCs/>
                <w:color w:val="003366"/>
                <w:sz w:val="20"/>
                <w:szCs w:val="20"/>
              </w:rPr>
              <w:t>成绩</w:t>
            </w:r>
          </w:p>
        </w:tc>
        <w:tc>
          <w:tcPr>
            <w:tcW w:w="1275" w:type="dxa"/>
            <w:tcBorders>
              <w:right w:val="single" w:color="auto" w:sz="4" w:space="0"/>
            </w:tcBorders>
            <w:vAlign w:val="center"/>
          </w:tcPr>
          <w:p>
            <w:pPr>
              <w:widowControl/>
              <w:adjustRightInd w:val="0"/>
              <w:snapToGrid w:val="0"/>
              <w:jc w:val="right"/>
              <w:rPr>
                <w:rFonts w:ascii="微软雅黑" w:hAnsi="微软雅黑" w:eastAsia="微软雅黑" w:cs="微软雅黑"/>
                <w:bCs/>
                <w:color w:val="003366"/>
                <w:sz w:val="20"/>
                <w:szCs w:val="20"/>
              </w:rPr>
            </w:pPr>
            <w:r>
              <w:rPr>
                <w:rFonts w:hint="eastAsia" w:ascii="微软雅黑" w:hAnsi="微软雅黑" w:eastAsia="微软雅黑" w:cs="微软雅黑"/>
                <w:bCs/>
                <w:color w:val="808080"/>
                <w:sz w:val="15"/>
                <w:szCs w:val="15"/>
              </w:rPr>
              <w:t>若有</w:t>
            </w:r>
          </w:p>
        </w:tc>
        <w:tc>
          <w:tcPr>
            <w:tcW w:w="1275" w:type="dxa"/>
            <w:tcBorders>
              <w:left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小分成绩</w:t>
            </w:r>
          </w:p>
        </w:tc>
        <w:tc>
          <w:tcPr>
            <w:tcW w:w="3825" w:type="dxa"/>
            <w:gridSpan w:val="4"/>
            <w:tcBorders>
              <w:left w:val="single" w:color="auto" w:sz="4" w:space="0"/>
            </w:tcBorders>
            <w:vAlign w:val="center"/>
          </w:tcPr>
          <w:p>
            <w:pPr>
              <w:widowControl/>
              <w:adjustRightInd w:val="0"/>
              <w:snapToGrid w:val="0"/>
              <w:jc w:val="center"/>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20"/>
                <w:szCs w:val="20"/>
              </w:rPr>
              <w:t>听力  /  阅读  /  口语  /  写作</w:t>
            </w: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考试时间</w:t>
            </w:r>
          </w:p>
        </w:tc>
        <w:tc>
          <w:tcPr>
            <w:tcW w:w="1276" w:type="dxa"/>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IELTS</w:t>
            </w:r>
            <w:r>
              <w:rPr>
                <w:rFonts w:hint="eastAsia" w:ascii="微软雅黑" w:hAnsi="微软雅黑" w:eastAsia="微软雅黑" w:cs="微软雅黑"/>
                <w:bCs/>
                <w:color w:val="003366"/>
                <w:sz w:val="20"/>
                <w:szCs w:val="20"/>
              </w:rPr>
              <w:t>成绩</w:t>
            </w:r>
          </w:p>
        </w:tc>
        <w:tc>
          <w:tcPr>
            <w:tcW w:w="1275" w:type="dxa"/>
            <w:vAlign w:val="center"/>
          </w:tcPr>
          <w:p>
            <w:pPr>
              <w:widowControl/>
              <w:adjustRightInd w:val="0"/>
              <w:snapToGrid w:val="0"/>
              <w:jc w:val="right"/>
              <w:rPr>
                <w:rFonts w:ascii="微软雅黑" w:hAnsi="微软雅黑" w:eastAsia="微软雅黑" w:cs="微软雅黑"/>
                <w:bCs/>
                <w:color w:val="003366"/>
                <w:sz w:val="20"/>
                <w:szCs w:val="20"/>
              </w:rPr>
            </w:pPr>
            <w:r>
              <w:rPr>
                <w:rFonts w:hint="eastAsia" w:ascii="微软雅黑" w:hAnsi="微软雅黑" w:eastAsia="微软雅黑" w:cs="微软雅黑"/>
                <w:bCs/>
                <w:color w:val="808080"/>
                <w:sz w:val="15"/>
                <w:szCs w:val="15"/>
              </w:rPr>
              <w:t>若有</w:t>
            </w: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小分成绩</w:t>
            </w:r>
          </w:p>
        </w:tc>
        <w:tc>
          <w:tcPr>
            <w:tcW w:w="3825" w:type="dxa"/>
            <w:gridSpan w:val="4"/>
            <w:vAlign w:val="center"/>
          </w:tcPr>
          <w:p>
            <w:pPr>
              <w:widowControl/>
              <w:adjustRightInd w:val="0"/>
              <w:snapToGrid w:val="0"/>
              <w:jc w:val="center"/>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20"/>
                <w:szCs w:val="20"/>
              </w:rPr>
              <w:t>听力  /  阅读  /  口语  /  写作</w:t>
            </w:r>
          </w:p>
        </w:tc>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考试时间</w:t>
            </w:r>
          </w:p>
        </w:tc>
        <w:tc>
          <w:tcPr>
            <w:tcW w:w="1276" w:type="dxa"/>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0201" w:type="dxa"/>
            <w:gridSpan w:val="9"/>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Part 4 申请者通讯信息（中文填写）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居住地址</w:t>
            </w:r>
          </w:p>
        </w:tc>
        <w:tc>
          <w:tcPr>
            <w:tcW w:w="6375" w:type="dxa"/>
            <w:gridSpan w:val="6"/>
            <w:tcBorders>
              <w:right w:val="single" w:color="auto" w:sz="4" w:space="0"/>
            </w:tcBorders>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（请认真、完整填写，请填写长期居住、生活的地址，如学校宿舍地址或家庭地址）</w:t>
            </w:r>
          </w:p>
        </w:tc>
        <w:tc>
          <w:tcPr>
            <w:tcW w:w="1275" w:type="dxa"/>
            <w:tcBorders>
              <w:left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邮编</w:t>
            </w:r>
          </w:p>
        </w:tc>
        <w:tc>
          <w:tcPr>
            <w:tcW w:w="1276"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邮寄地址</w:t>
            </w:r>
          </w:p>
        </w:tc>
        <w:tc>
          <w:tcPr>
            <w:tcW w:w="6375" w:type="dxa"/>
            <w:gridSpan w:val="6"/>
            <w:tcBorders>
              <w:right w:val="single" w:color="auto" w:sz="4" w:space="0"/>
            </w:tcBorders>
            <w:vAlign w:val="center"/>
          </w:tcPr>
          <w:p>
            <w:pPr>
              <w:widowControl/>
              <w:adjustRightInd w:val="0"/>
              <w:snapToGrid w:val="0"/>
              <w:jc w:val="right"/>
              <w:rPr>
                <w:rFonts w:ascii="微软雅黑" w:hAnsi="微软雅黑" w:eastAsia="微软雅黑" w:cs="微软雅黑"/>
                <w:bCs/>
                <w:color w:val="808080"/>
                <w:sz w:val="20"/>
                <w:szCs w:val="20"/>
              </w:rPr>
            </w:pPr>
            <w:r>
              <w:rPr>
                <w:rFonts w:hint="eastAsia" w:ascii="微软雅黑" w:hAnsi="微软雅黑" w:eastAsia="微软雅黑" w:cs="微软雅黑"/>
                <w:bCs/>
                <w:color w:val="808080"/>
                <w:sz w:val="15"/>
                <w:szCs w:val="15"/>
              </w:rPr>
              <w:t>（请认真、完整填写以便邮寄录取信等重要材料）</w:t>
            </w:r>
          </w:p>
        </w:tc>
        <w:tc>
          <w:tcPr>
            <w:tcW w:w="1275" w:type="dxa"/>
            <w:tcBorders>
              <w:left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邮编</w:t>
            </w:r>
          </w:p>
        </w:tc>
        <w:tc>
          <w:tcPr>
            <w:tcW w:w="1276" w:type="dxa"/>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275" w:type="dxa"/>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手机号码</w:t>
            </w:r>
          </w:p>
        </w:tc>
        <w:tc>
          <w:tcPr>
            <w:tcW w:w="3825" w:type="dxa"/>
            <w:gridSpan w:val="3"/>
            <w:tcBorders>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c>
          <w:tcPr>
            <w:tcW w:w="1275" w:type="dxa"/>
            <w:gridSpan w:val="2"/>
            <w:tcBorders>
              <w:left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电子邮箱</w:t>
            </w:r>
          </w:p>
        </w:tc>
        <w:tc>
          <w:tcPr>
            <w:tcW w:w="3826" w:type="dxa"/>
            <w:gridSpan w:val="3"/>
            <w:tcBorders>
              <w:lef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 w:hRule="atLeast"/>
          <w:jc w:val="center"/>
        </w:trPr>
        <w:tc>
          <w:tcPr>
            <w:tcW w:w="10201" w:type="dxa"/>
            <w:gridSpan w:val="9"/>
            <w:shd w:val="clear" w:color="auto" w:fill="FFFFFF"/>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kern w:val="0"/>
                <w:sz w:val="20"/>
                <w:szCs w:val="20"/>
              </w:rPr>
              <w:t>Part 5</w:t>
            </w:r>
            <w:r>
              <w:rPr>
                <w:rFonts w:hint="eastAsia" w:ascii="微软雅黑" w:hAnsi="微软雅黑" w:eastAsia="微软雅黑" w:cs="微软雅黑"/>
                <w:bCs/>
                <w:color w:val="003366"/>
                <w:sz w:val="20"/>
                <w:szCs w:val="20"/>
              </w:rPr>
              <w:t xml:space="preserve"> 申请者紧急联络人信息（中文填写）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姓</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名</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p>
        </w:tc>
        <w:tc>
          <w:tcPr>
            <w:tcW w:w="1275" w:type="dxa"/>
            <w:gridSpan w:val="2"/>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性别</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关系</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居住地址</w:t>
            </w:r>
          </w:p>
        </w:tc>
        <w:tc>
          <w:tcPr>
            <w:tcW w:w="6375" w:type="dxa"/>
            <w:gridSpan w:val="6"/>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（请认真、完整填写，请填写长期居住、生活的地址，如家庭地址或单位地址）</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sz w:val="20"/>
                <w:szCs w:val="20"/>
              </w:rPr>
              <w:t>邮编</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手机号码</w:t>
            </w:r>
          </w:p>
        </w:tc>
        <w:tc>
          <w:tcPr>
            <w:tcW w:w="3825" w:type="dxa"/>
            <w:gridSpan w:val="3"/>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微软雅黑" w:hAnsi="微软雅黑" w:eastAsia="微软雅黑" w:cs="微软雅黑"/>
                <w:bCs/>
                <w:color w:val="003366"/>
                <w:sz w:val="15"/>
                <w:szCs w:val="15"/>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15"/>
                <w:szCs w:val="15"/>
              </w:rPr>
            </w:pPr>
            <w:r>
              <w:rPr>
                <w:rFonts w:hint="eastAsia" w:ascii="微软雅黑" w:hAnsi="微软雅黑" w:eastAsia="微软雅黑" w:cs="微软雅黑"/>
                <w:bCs/>
                <w:color w:val="003366"/>
                <w:sz w:val="20"/>
                <w:szCs w:val="20"/>
              </w:rPr>
              <w:t>电子邮箱</w:t>
            </w:r>
          </w:p>
        </w:tc>
        <w:tc>
          <w:tcPr>
            <w:tcW w:w="3826" w:type="dxa"/>
            <w:gridSpan w:val="3"/>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0201" w:type="dxa"/>
            <w:gridSpan w:val="9"/>
            <w:tcBorders>
              <w:top w:val="nil"/>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Part 6</w:t>
            </w:r>
            <w:r>
              <w:rPr>
                <w:rFonts w:hint="eastAsia" w:ascii="微软雅黑" w:hAnsi="微软雅黑" w:eastAsia="微软雅黑" w:cs="微软雅黑"/>
                <w:bCs/>
                <w:color w:val="003366"/>
                <w:sz w:val="20"/>
                <w:szCs w:val="20"/>
              </w:rPr>
              <w:t xml:space="preserve"> 申请者健康信息（中文填写）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整体状况</w:t>
            </w:r>
          </w:p>
        </w:tc>
        <w:tc>
          <w:tcPr>
            <w:tcW w:w="8926" w:type="dxa"/>
            <w:gridSpan w:val="8"/>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（请描述自己目前及长期以来的身体状况，是否健康，是否有残障等）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重大病史</w:t>
            </w:r>
          </w:p>
        </w:tc>
        <w:tc>
          <w:tcPr>
            <w:tcW w:w="8926"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（请说明自己是否曾罹患心脑血管疾病、哮喘、骨折等重大疾病或伤患）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用药需求</w:t>
            </w:r>
          </w:p>
        </w:tc>
        <w:tc>
          <w:tcPr>
            <w:tcW w:w="8926"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（请说明自己是否需要长期服用中西医药物，是否需要常备某种药物）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药物过敏</w:t>
            </w:r>
          </w:p>
        </w:tc>
        <w:tc>
          <w:tcPr>
            <w:tcW w:w="8926"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（请描述自己是否对某种或某类药物有过敏反应，如阿司匹林、青霉素等）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环境不适</w:t>
            </w:r>
          </w:p>
        </w:tc>
        <w:tc>
          <w:tcPr>
            <w:tcW w:w="8926" w:type="dxa"/>
            <w:gridSpan w:val="8"/>
            <w:tcBorders>
              <w:top w:val="single" w:color="auto" w:sz="4" w:space="0"/>
              <w:left w:val="nil"/>
              <w:bottom w:val="nil"/>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（请描述自己是否容易在某种环境中感到不适，如花粉、强紫外线等）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饮食忌口</w:t>
            </w:r>
          </w:p>
        </w:tc>
        <w:tc>
          <w:tcPr>
            <w:tcW w:w="8926" w:type="dxa"/>
            <w:gridSpan w:val="8"/>
            <w:tcBorders>
              <w:top w:val="single" w:color="auto" w:sz="4" w:space="0"/>
              <w:left w:val="nil"/>
              <w:bottom w:val="single" w:color="auto" w:sz="4" w:space="0"/>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（请描述自己是否对某种或某类食物有过敏反应，如花生、海鲜等，或对食物有特别需求，如不食猪肉、素食主义等）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kern w:val="0"/>
                <w:sz w:val="20"/>
                <w:szCs w:val="20"/>
              </w:rPr>
            </w:pPr>
            <w:r>
              <w:rPr>
                <w:rFonts w:hint="eastAsia" w:ascii="微软雅黑" w:hAnsi="微软雅黑" w:eastAsia="微软雅黑" w:cs="微软雅黑"/>
                <w:bCs/>
                <w:color w:val="003366"/>
                <w:kern w:val="0"/>
                <w:sz w:val="20"/>
                <w:szCs w:val="20"/>
              </w:rPr>
              <w:t>其他事项</w:t>
            </w:r>
          </w:p>
        </w:tc>
        <w:tc>
          <w:tcPr>
            <w:tcW w:w="8926" w:type="dxa"/>
            <w:gridSpan w:val="8"/>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right"/>
              <w:rPr>
                <w:rFonts w:ascii="微软雅黑" w:hAnsi="微软雅黑" w:eastAsia="微软雅黑" w:cs="微软雅黑"/>
                <w:bCs/>
                <w:color w:val="808080"/>
                <w:kern w:val="0"/>
                <w:sz w:val="20"/>
                <w:szCs w:val="20"/>
              </w:rPr>
            </w:pPr>
            <w:r>
              <w:rPr>
                <w:rFonts w:hint="eastAsia" w:ascii="微软雅黑" w:hAnsi="微软雅黑" w:eastAsia="微软雅黑" w:cs="微软雅黑"/>
                <w:bCs/>
                <w:color w:val="808080"/>
                <w:sz w:val="15"/>
                <w:szCs w:val="15"/>
              </w:rPr>
              <w:t>（请补充其他你希望项目主办方了解的信息，以便我们更好地保障你在项目期间的安全）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73" w:hRule="atLeast"/>
          <w:jc w:val="center"/>
        </w:trPr>
        <w:tc>
          <w:tcPr>
            <w:tcW w:w="5203" w:type="dxa"/>
            <w:gridSpan w:val="5"/>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请务必确保所有信息真实有效并填写完整</w:t>
            </w:r>
          </w:p>
        </w:tc>
        <w:tc>
          <w:tcPr>
            <w:tcW w:w="4998"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电子签名：</w:t>
            </w:r>
          </w:p>
          <w:p>
            <w:pPr>
              <w:widowControl/>
              <w:adjustRightInd w:val="0"/>
              <w:snapToGrid w:val="0"/>
              <w:jc w:val="left"/>
              <w:rPr>
                <w:rFonts w:ascii="微软雅黑" w:hAnsi="微软雅黑" w:eastAsia="微软雅黑" w:cs="微软雅黑"/>
                <w:bCs/>
                <w:color w:val="003366"/>
                <w:sz w:val="20"/>
                <w:szCs w:val="20"/>
              </w:rPr>
            </w:pPr>
          </w:p>
          <w:p>
            <w:pPr>
              <w:widowControl/>
              <w:adjustRightInd w:val="0"/>
              <w:snapToGrid w:val="0"/>
              <w:jc w:val="left"/>
              <w:rPr>
                <w:rFonts w:ascii="微软雅黑" w:hAnsi="微软雅黑" w:eastAsia="微软雅黑" w:cs="微软雅黑"/>
                <w:bCs/>
                <w:color w:val="003366"/>
                <w:sz w:val="20"/>
                <w:szCs w:val="20"/>
              </w:rPr>
            </w:pPr>
            <w:r>
              <w:rPr>
                <w:rFonts w:hint="eastAsia" w:ascii="微软雅黑" w:hAnsi="微软雅黑" w:eastAsia="微软雅黑" w:cs="微软雅黑"/>
                <w:bCs/>
                <w:color w:val="003366"/>
                <w:sz w:val="20"/>
                <w:szCs w:val="20"/>
              </w:rPr>
              <w:t>签名日期：</w:t>
            </w:r>
          </w:p>
        </w:tc>
      </w:tr>
    </w:tbl>
    <w:p>
      <w:pPr>
        <w:rPr>
          <w:rFonts w:ascii="黑体" w:hAnsi="黑体" w:eastAsia="黑体"/>
          <w:color w:val="003366"/>
          <w:sz w:val="22"/>
        </w:rPr>
      </w:pPr>
    </w:p>
    <w:sectPr>
      <w:headerReference r:id="rId3" w:type="default"/>
      <w:footerReference r:id="rId4" w:type="default"/>
      <w:type w:val="continuous"/>
      <w:pgSz w:w="11906" w:h="16838"/>
      <w:pgMar w:top="720" w:right="720" w:bottom="720" w:left="720" w:header="454" w:footer="11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Adobe Garamond Pro Bold">
    <w:altName w:val="Segoe Print"/>
    <w:panose1 w:val="00000000000000000000"/>
    <w:charset w:val="00"/>
    <w:family w:val="auto"/>
    <w:pitch w:val="default"/>
    <w:sig w:usb0="00000000" w:usb1="00000000" w:usb2="00000000" w:usb3="00000000" w:csb0="00000093"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Adobe Garamond Pro Bold" w:hAnsi="Adobe Garamond Pro Bold"/>
        <w:sz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1"/>
        <w:left w:val="none" w:color="auto" w:sz="0" w:space="4"/>
        <w:bottom w:val="none" w:color="auto" w:sz="0" w:space="0"/>
        <w:right w:val="none" w:color="auto" w:sz="0" w:space="4"/>
      </w:pBdr>
      <w:wordWrap w:val="0"/>
      <w:jc w:val="right"/>
      <w:rPr>
        <w:rFonts w:ascii="微软雅黑" w:hAnsi="微软雅黑" w:eastAsia="微软雅黑"/>
      </w:rPr>
    </w:pPr>
    <w:r>
      <w:rPr>
        <w:rFonts w:hint="eastAsia" w:ascii="微软雅黑" w:hAnsi="微软雅黑" w:eastAsia="微软雅黑"/>
      </w:rPr>
      <w:t>Stanford</w:t>
    </w:r>
    <w:r>
      <w:rPr>
        <w:rFonts w:ascii="微软雅黑" w:hAnsi="微软雅黑" w:eastAsia="微软雅黑"/>
      </w:rPr>
      <w:t xml:space="preserve"> West Coast Innovation Program</w:t>
    </w:r>
  </w:p>
  <w:p>
    <w:pPr>
      <w:pStyle w:val="5"/>
      <w:pBdr>
        <w:top w:val="none" w:color="auto" w:sz="0" w:space="1"/>
        <w:left w:val="none" w:color="auto" w:sz="0" w:space="4"/>
        <w:bottom w:val="none" w:color="auto" w:sz="0" w:space="0"/>
        <w:right w:val="none" w:color="auto" w:sz="0" w:space="4"/>
      </w:pBdr>
      <w:jc w:val="right"/>
      <w:rPr>
        <w:rFonts w:ascii="微软雅黑" w:hAnsi="微软雅黑" w:eastAsia="微软雅黑"/>
      </w:rPr>
    </w:pPr>
    <w:r>
      <w:rPr>
        <w:rFonts w:hint="eastAsia" w:ascii="微软雅黑" w:hAnsi="微软雅黑" w:eastAsia="微软雅黑"/>
      </w:rPr>
      <w:t>斯坦福暑期课程＋美西创新之旅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CB5DA"/>
    <w:multiLevelType w:val="singleLevel"/>
    <w:tmpl w:val="57FCB5DA"/>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0"/>
  <w:drawingGridVerticalSpacing w:val="158"/>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rsids>
    <w:rsidRoot w:val="00172A27"/>
    <w:rsid w:val="0000335E"/>
    <w:rsid w:val="0006333E"/>
    <w:rsid w:val="00081313"/>
    <w:rsid w:val="000B6E84"/>
    <w:rsid w:val="00100DB2"/>
    <w:rsid w:val="00125243"/>
    <w:rsid w:val="00172A27"/>
    <w:rsid w:val="001908D6"/>
    <w:rsid w:val="001B25A6"/>
    <w:rsid w:val="001C01F3"/>
    <w:rsid w:val="001C18D1"/>
    <w:rsid w:val="002124AC"/>
    <w:rsid w:val="00262F26"/>
    <w:rsid w:val="00265C88"/>
    <w:rsid w:val="00286BCC"/>
    <w:rsid w:val="00286D28"/>
    <w:rsid w:val="00291A39"/>
    <w:rsid w:val="002C1D3E"/>
    <w:rsid w:val="002E16C5"/>
    <w:rsid w:val="00313537"/>
    <w:rsid w:val="00327966"/>
    <w:rsid w:val="00327E0A"/>
    <w:rsid w:val="00331F09"/>
    <w:rsid w:val="003458E3"/>
    <w:rsid w:val="003B3E48"/>
    <w:rsid w:val="003D24D2"/>
    <w:rsid w:val="003E2F19"/>
    <w:rsid w:val="00400177"/>
    <w:rsid w:val="0041448F"/>
    <w:rsid w:val="004B3988"/>
    <w:rsid w:val="004C33D5"/>
    <w:rsid w:val="004E2144"/>
    <w:rsid w:val="004F4654"/>
    <w:rsid w:val="005228E2"/>
    <w:rsid w:val="00527D7A"/>
    <w:rsid w:val="00580BD9"/>
    <w:rsid w:val="00584781"/>
    <w:rsid w:val="005949E9"/>
    <w:rsid w:val="005C0CE9"/>
    <w:rsid w:val="005F502E"/>
    <w:rsid w:val="00610329"/>
    <w:rsid w:val="0061517B"/>
    <w:rsid w:val="00640A4B"/>
    <w:rsid w:val="00691D2D"/>
    <w:rsid w:val="00693994"/>
    <w:rsid w:val="006977D2"/>
    <w:rsid w:val="006A5785"/>
    <w:rsid w:val="006D0516"/>
    <w:rsid w:val="00701855"/>
    <w:rsid w:val="00711868"/>
    <w:rsid w:val="00715FB9"/>
    <w:rsid w:val="007551B9"/>
    <w:rsid w:val="0078686E"/>
    <w:rsid w:val="007A0C12"/>
    <w:rsid w:val="007A4F70"/>
    <w:rsid w:val="007A5511"/>
    <w:rsid w:val="007B151B"/>
    <w:rsid w:val="007D00AE"/>
    <w:rsid w:val="007D27E0"/>
    <w:rsid w:val="007D4061"/>
    <w:rsid w:val="007E3C94"/>
    <w:rsid w:val="007E6447"/>
    <w:rsid w:val="0080406A"/>
    <w:rsid w:val="00811F1C"/>
    <w:rsid w:val="00813008"/>
    <w:rsid w:val="00832D59"/>
    <w:rsid w:val="00851BDE"/>
    <w:rsid w:val="00874059"/>
    <w:rsid w:val="00877273"/>
    <w:rsid w:val="00881754"/>
    <w:rsid w:val="0089788E"/>
    <w:rsid w:val="008C6394"/>
    <w:rsid w:val="00914D9C"/>
    <w:rsid w:val="009219FC"/>
    <w:rsid w:val="009818C3"/>
    <w:rsid w:val="0099195D"/>
    <w:rsid w:val="009A59E9"/>
    <w:rsid w:val="00A1207B"/>
    <w:rsid w:val="00A509B4"/>
    <w:rsid w:val="00A55BB6"/>
    <w:rsid w:val="00A65019"/>
    <w:rsid w:val="00A859CB"/>
    <w:rsid w:val="00A8615B"/>
    <w:rsid w:val="00AC26A9"/>
    <w:rsid w:val="00B2143F"/>
    <w:rsid w:val="00B3104C"/>
    <w:rsid w:val="00B3206C"/>
    <w:rsid w:val="00B71C61"/>
    <w:rsid w:val="00B94A57"/>
    <w:rsid w:val="00C33900"/>
    <w:rsid w:val="00C72BEF"/>
    <w:rsid w:val="00C9674B"/>
    <w:rsid w:val="00CA522A"/>
    <w:rsid w:val="00CC1D1B"/>
    <w:rsid w:val="00CC711B"/>
    <w:rsid w:val="00CD6096"/>
    <w:rsid w:val="00CE372C"/>
    <w:rsid w:val="00CE4DDD"/>
    <w:rsid w:val="00D03FAE"/>
    <w:rsid w:val="00D134D5"/>
    <w:rsid w:val="00D366B4"/>
    <w:rsid w:val="00D906E6"/>
    <w:rsid w:val="00DA14D2"/>
    <w:rsid w:val="00DB5205"/>
    <w:rsid w:val="00DF275C"/>
    <w:rsid w:val="00E52628"/>
    <w:rsid w:val="00E67F8E"/>
    <w:rsid w:val="00E86439"/>
    <w:rsid w:val="00E946FD"/>
    <w:rsid w:val="00EC7611"/>
    <w:rsid w:val="00EE731A"/>
    <w:rsid w:val="00F21E2A"/>
    <w:rsid w:val="00F52E99"/>
    <w:rsid w:val="00F67C94"/>
    <w:rsid w:val="00F757A5"/>
    <w:rsid w:val="00F94378"/>
    <w:rsid w:val="00FA0909"/>
    <w:rsid w:val="00FA119E"/>
    <w:rsid w:val="00FB0D21"/>
    <w:rsid w:val="00FB70D8"/>
    <w:rsid w:val="00FE5A95"/>
    <w:rsid w:val="02FD613B"/>
    <w:rsid w:val="030644E3"/>
    <w:rsid w:val="03BD35AF"/>
    <w:rsid w:val="042B7B1A"/>
    <w:rsid w:val="04933CA2"/>
    <w:rsid w:val="056315E4"/>
    <w:rsid w:val="098E37DF"/>
    <w:rsid w:val="0D093220"/>
    <w:rsid w:val="0FD51430"/>
    <w:rsid w:val="101631DF"/>
    <w:rsid w:val="102534DE"/>
    <w:rsid w:val="112D7DE2"/>
    <w:rsid w:val="11D13855"/>
    <w:rsid w:val="125A4FD1"/>
    <w:rsid w:val="13FE10E1"/>
    <w:rsid w:val="14D25403"/>
    <w:rsid w:val="14F4713D"/>
    <w:rsid w:val="161337D9"/>
    <w:rsid w:val="16C01988"/>
    <w:rsid w:val="16CC20F3"/>
    <w:rsid w:val="185B2271"/>
    <w:rsid w:val="18A4769D"/>
    <w:rsid w:val="1ADE78B9"/>
    <w:rsid w:val="1B553D00"/>
    <w:rsid w:val="1D3E1894"/>
    <w:rsid w:val="212346EA"/>
    <w:rsid w:val="214A2DC9"/>
    <w:rsid w:val="21582692"/>
    <w:rsid w:val="229A4603"/>
    <w:rsid w:val="25741BD4"/>
    <w:rsid w:val="26695164"/>
    <w:rsid w:val="27840D90"/>
    <w:rsid w:val="281B2664"/>
    <w:rsid w:val="2A1818D1"/>
    <w:rsid w:val="2A551E6A"/>
    <w:rsid w:val="2AEC3537"/>
    <w:rsid w:val="2B8A6306"/>
    <w:rsid w:val="2C665F8A"/>
    <w:rsid w:val="2D376F4F"/>
    <w:rsid w:val="2D8B625D"/>
    <w:rsid w:val="2E9E0647"/>
    <w:rsid w:val="2F874CFF"/>
    <w:rsid w:val="313A25A9"/>
    <w:rsid w:val="316E5BA7"/>
    <w:rsid w:val="352A44A9"/>
    <w:rsid w:val="353A6B6A"/>
    <w:rsid w:val="35C16765"/>
    <w:rsid w:val="35FF0155"/>
    <w:rsid w:val="368E200D"/>
    <w:rsid w:val="36B15608"/>
    <w:rsid w:val="36CC05C1"/>
    <w:rsid w:val="37A17F6D"/>
    <w:rsid w:val="38091570"/>
    <w:rsid w:val="3890009C"/>
    <w:rsid w:val="3A0260DA"/>
    <w:rsid w:val="3B4B7D94"/>
    <w:rsid w:val="3D8D379F"/>
    <w:rsid w:val="42570D67"/>
    <w:rsid w:val="428211C6"/>
    <w:rsid w:val="429956D7"/>
    <w:rsid w:val="43E11216"/>
    <w:rsid w:val="44937F0E"/>
    <w:rsid w:val="45215D77"/>
    <w:rsid w:val="45335A4D"/>
    <w:rsid w:val="4539511F"/>
    <w:rsid w:val="4555123E"/>
    <w:rsid w:val="457223E7"/>
    <w:rsid w:val="45DC6317"/>
    <w:rsid w:val="47231C28"/>
    <w:rsid w:val="486014F3"/>
    <w:rsid w:val="4860277C"/>
    <w:rsid w:val="48DC6294"/>
    <w:rsid w:val="48F5342B"/>
    <w:rsid w:val="49611FAF"/>
    <w:rsid w:val="4A6E4D78"/>
    <w:rsid w:val="4A7378CB"/>
    <w:rsid w:val="4B244515"/>
    <w:rsid w:val="4C2E63AE"/>
    <w:rsid w:val="4FFD73BF"/>
    <w:rsid w:val="506F1315"/>
    <w:rsid w:val="509F1971"/>
    <w:rsid w:val="528310A6"/>
    <w:rsid w:val="5332066F"/>
    <w:rsid w:val="53FA7879"/>
    <w:rsid w:val="54297EFE"/>
    <w:rsid w:val="54DB6DA9"/>
    <w:rsid w:val="55A1007B"/>
    <w:rsid w:val="55D82B24"/>
    <w:rsid w:val="55E959CD"/>
    <w:rsid w:val="57B65A85"/>
    <w:rsid w:val="599A5E4A"/>
    <w:rsid w:val="59F66C93"/>
    <w:rsid w:val="5A560F85"/>
    <w:rsid w:val="5A674ABF"/>
    <w:rsid w:val="5AC65FA4"/>
    <w:rsid w:val="5ED9083D"/>
    <w:rsid w:val="5F700AD3"/>
    <w:rsid w:val="60406FE1"/>
    <w:rsid w:val="631772D3"/>
    <w:rsid w:val="632E4153"/>
    <w:rsid w:val="640D7263"/>
    <w:rsid w:val="649F53FD"/>
    <w:rsid w:val="64A101D0"/>
    <w:rsid w:val="64CC6D1C"/>
    <w:rsid w:val="65D362F3"/>
    <w:rsid w:val="673A17C8"/>
    <w:rsid w:val="67AA0419"/>
    <w:rsid w:val="69EA28D8"/>
    <w:rsid w:val="6ACF6F8D"/>
    <w:rsid w:val="71647220"/>
    <w:rsid w:val="71AB24CB"/>
    <w:rsid w:val="71DC1B48"/>
    <w:rsid w:val="71F9396F"/>
    <w:rsid w:val="71FE6681"/>
    <w:rsid w:val="73EE3E0E"/>
    <w:rsid w:val="75537385"/>
    <w:rsid w:val="755E6A47"/>
    <w:rsid w:val="75CD72D1"/>
    <w:rsid w:val="76590BF5"/>
    <w:rsid w:val="76B163AD"/>
    <w:rsid w:val="7A835230"/>
    <w:rsid w:val="7C803D6A"/>
    <w:rsid w:val="7DAB1BE7"/>
    <w:rsid w:val="7DBC7AA4"/>
    <w:rsid w:val="7DE15797"/>
    <w:rsid w:val="7EA557B6"/>
    <w:rsid w:val="7EE541EC"/>
    <w:rsid w:val="7F4F26E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0"/>
    <w:pPr>
      <w:keepNext/>
      <w:keepLines/>
      <w:spacing w:before="340" w:after="330" w:line="576" w:lineRule="auto"/>
      <w:outlineLvl w:val="0"/>
    </w:pPr>
    <w:rPr>
      <w:rFonts w:ascii="Times New Roman" w:hAnsi="Times New Roman"/>
      <w:b/>
      <w:kern w:val="44"/>
      <w:sz w:val="44"/>
      <w:szCs w:val="24"/>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5"/>
    <w:unhideWhenUsed/>
    <w:qFormat/>
    <w:uiPriority w:val="99"/>
    <w:rPr>
      <w:kern w:val="0"/>
      <w:sz w:val="18"/>
      <w:szCs w:val="18"/>
    </w:rPr>
  </w:style>
  <w:style w:type="paragraph" w:styleId="4">
    <w:name w:val="footer"/>
    <w:basedOn w:val="1"/>
    <w:link w:val="13"/>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22"/>
    <w:rPr>
      <w:b/>
      <w:bCs/>
    </w:rPr>
  </w:style>
  <w:style w:type="character" w:styleId="9">
    <w:name w:val="Hyperlink"/>
    <w:qFormat/>
    <w:uiPriority w:val="99"/>
    <w:rPr>
      <w:rFonts w:cs="Times New Roman"/>
      <w:color w:val="0000FF"/>
      <w:u w:val="single"/>
    </w:rPr>
  </w:style>
  <w:style w:type="table" w:styleId="11">
    <w:name w:val="Table Grid"/>
    <w:basedOn w:val="10"/>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2">
    <w:name w:val="标题 1 Char"/>
    <w:link w:val="2"/>
    <w:qFormat/>
    <w:uiPriority w:val="0"/>
    <w:rPr>
      <w:rFonts w:ascii="Times New Roman" w:hAnsi="Times New Roman" w:eastAsia="宋体" w:cs="Times New Roman"/>
      <w:b/>
      <w:kern w:val="44"/>
      <w:sz w:val="44"/>
      <w:szCs w:val="24"/>
    </w:rPr>
  </w:style>
  <w:style w:type="character" w:customStyle="1" w:styleId="13">
    <w:name w:val="页脚 Char"/>
    <w:link w:val="4"/>
    <w:qFormat/>
    <w:uiPriority w:val="99"/>
    <w:rPr>
      <w:sz w:val="18"/>
      <w:szCs w:val="18"/>
    </w:rPr>
  </w:style>
  <w:style w:type="character" w:customStyle="1" w:styleId="14">
    <w:name w:val="页眉 Char"/>
    <w:link w:val="5"/>
    <w:uiPriority w:val="99"/>
    <w:rPr>
      <w:sz w:val="18"/>
      <w:szCs w:val="18"/>
    </w:rPr>
  </w:style>
  <w:style w:type="character" w:customStyle="1" w:styleId="15">
    <w:name w:val="批注框文本 Char"/>
    <w:link w:val="3"/>
    <w:semiHidden/>
    <w:qFormat/>
    <w:uiPriority w:val="99"/>
    <w:rPr>
      <w:rFonts w:ascii="Calibri" w:hAnsi="Calibri" w:eastAsia="宋体" w:cs="Times New Roman"/>
      <w:sz w:val="18"/>
      <w:szCs w:val="18"/>
    </w:rPr>
  </w:style>
  <w:style w:type="paragraph" w:customStyle="1" w:styleId="16">
    <w:name w:val="列出段落2"/>
    <w:basedOn w:val="1"/>
    <w:uiPriority w:val="99"/>
    <w:pPr>
      <w:ind w:firstLine="420" w:firstLineChars="200"/>
    </w:pPr>
  </w:style>
  <w:style w:type="paragraph" w:customStyle="1" w:styleId="17">
    <w:name w:val="列出段落1"/>
    <w:basedOn w:val="1"/>
    <w:qFormat/>
    <w:uiPriority w:val="99"/>
    <w:pPr>
      <w:ind w:firstLine="420" w:firstLineChars="200"/>
    </w:pPr>
  </w:style>
  <w:style w:type="paragraph" w:customStyle="1" w:styleId="18">
    <w:name w:val="列出段落3"/>
    <w:basedOn w:val="1"/>
    <w:qFormat/>
    <w:uiPriority w:val="72"/>
    <w:pPr>
      <w:ind w:firstLine="420" w:firstLineChars="200"/>
    </w:pPr>
  </w:style>
  <w:style w:type="paragraph" w:styleId="19">
    <w:name w:val="List Paragraph"/>
    <w:basedOn w:val="1"/>
    <w:qFormat/>
    <w:uiPriority w:val="72"/>
    <w:pPr>
      <w:ind w:left="720"/>
      <w:contextualSpacing/>
    </w:pPr>
  </w:style>
  <w:style w:type="paragraph" w:customStyle="1" w:styleId="20">
    <w:name w:val="p0"/>
    <w:basedOn w:val="1"/>
    <w:qFormat/>
    <w:uiPriority w:val="0"/>
    <w:pPr>
      <w:widowControl/>
      <w:jc w:val="left"/>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6</Pages>
  <Words>754</Words>
  <Characters>4300</Characters>
  <Lines>35</Lines>
  <Paragraphs>10</Paragraphs>
  <TotalTime>0</TotalTime>
  <ScaleCrop>false</ScaleCrop>
  <LinksUpToDate>false</LinksUpToDate>
  <CharactersWithSpaces>5044</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2018-04-24T08:19:00Z</dcterms:created>
  <dc:creator>ryan</dc:creator>
  <cp:lastModifiedBy>Administrator</cp:lastModifiedBy>
  <cp:lastPrinted>2016-11-02T00:06:00Z</cp:lastPrinted>
  <dcterms:modified xsi:type="dcterms:W3CDTF">2018-05-04T01:18:22Z</dcterms:modified>
  <dc:title>University of California Berkeley 2014 Summer College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